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9FFC9" w14:textId="1EFD1350" w:rsidR="000630CE" w:rsidRPr="00E2047B" w:rsidRDefault="000630CE" w:rsidP="00AB3D70">
      <w:pPr>
        <w:spacing w:line="480" w:lineRule="auto"/>
        <w:rPr>
          <w:rFonts w:asciiTheme="majorHAnsi" w:eastAsia="Cambria" w:hAnsiTheme="majorHAnsi"/>
          <w:b/>
          <w:bCs/>
        </w:rPr>
      </w:pPr>
    </w:p>
    <w:p w14:paraId="2CD178D2" w14:textId="070CC1C0" w:rsidR="000630CE" w:rsidRPr="00E2047B" w:rsidRDefault="00086BD6" w:rsidP="000630CE">
      <w:pPr>
        <w:jc w:val="center"/>
        <w:rPr>
          <w:rFonts w:asciiTheme="majorHAnsi" w:hAnsiTheme="majorHAnsi" w:cs="Calibri"/>
          <w:b/>
          <w:sz w:val="32"/>
        </w:rPr>
      </w:pPr>
      <w:r w:rsidRPr="00086BD6">
        <w:rPr>
          <w:rFonts w:asciiTheme="majorHAnsi" w:hAnsiTheme="majorHAnsi" w:cs="Calibri"/>
          <w:b/>
          <w:sz w:val="48"/>
          <w:szCs w:val="48"/>
        </w:rPr>
        <w:br/>
      </w:r>
      <w:r w:rsidR="001656D7" w:rsidRPr="001656D7">
        <w:rPr>
          <w:rFonts w:asciiTheme="majorHAnsi" w:hAnsiTheme="majorHAnsi" w:cs="Calibri"/>
          <w:b/>
          <w:sz w:val="48"/>
          <w:szCs w:val="48"/>
        </w:rPr>
        <w:t>World Education Summit</w:t>
      </w:r>
    </w:p>
    <w:p w14:paraId="7B14CF60" w14:textId="77777777" w:rsidR="000630CE" w:rsidRPr="00E2047B" w:rsidRDefault="000630CE" w:rsidP="000630CE">
      <w:pPr>
        <w:jc w:val="center"/>
        <w:rPr>
          <w:rFonts w:asciiTheme="majorHAnsi" w:hAnsiTheme="majorHAnsi" w:cs="Calibri"/>
          <w:b/>
          <w:sz w:val="32"/>
        </w:rPr>
      </w:pPr>
    </w:p>
    <w:p w14:paraId="6709E8EB" w14:textId="77777777" w:rsidR="00FD612A" w:rsidRPr="00FD612A" w:rsidRDefault="00FD612A" w:rsidP="00FD612A">
      <w:pPr>
        <w:jc w:val="center"/>
        <w:rPr>
          <w:rFonts w:asciiTheme="majorHAnsi" w:hAnsiTheme="majorHAnsi" w:cs="Calibri"/>
          <w:b/>
          <w:sz w:val="44"/>
          <w:szCs w:val="44"/>
        </w:rPr>
      </w:pPr>
    </w:p>
    <w:p w14:paraId="0239626E" w14:textId="258ED427" w:rsidR="00FD612A" w:rsidRPr="00FD612A" w:rsidRDefault="00675052" w:rsidP="00FD612A">
      <w:pPr>
        <w:jc w:val="center"/>
        <w:rPr>
          <w:rFonts w:asciiTheme="majorHAnsi" w:hAnsiTheme="majorHAnsi" w:cs="Calibri"/>
          <w:b/>
          <w:sz w:val="44"/>
          <w:szCs w:val="44"/>
        </w:rPr>
      </w:pPr>
      <w:r w:rsidRPr="00675052">
        <w:rPr>
          <w:rFonts w:asciiTheme="majorHAnsi" w:hAnsiTheme="majorHAnsi" w:cs="Calibri"/>
          <w:b/>
          <w:sz w:val="44"/>
          <w:szCs w:val="44"/>
        </w:rPr>
        <w:t>Implementing Systematic Interventions: A Guide for Secondary School Teams</w:t>
      </w:r>
    </w:p>
    <w:p w14:paraId="686493D4" w14:textId="49CA0AB7" w:rsidR="000630CE" w:rsidRPr="00E2047B" w:rsidRDefault="000630CE" w:rsidP="000630CE">
      <w:pPr>
        <w:jc w:val="center"/>
        <w:rPr>
          <w:rFonts w:asciiTheme="majorHAnsi" w:hAnsiTheme="majorHAnsi" w:cs="Calibri"/>
          <w:b/>
          <w:sz w:val="44"/>
          <w:szCs w:val="44"/>
        </w:rPr>
      </w:pPr>
      <w:r w:rsidRPr="00E2047B">
        <w:rPr>
          <w:rFonts w:asciiTheme="majorHAnsi" w:hAnsiTheme="majorHAnsi" w:cs="Calibri"/>
          <w:b/>
          <w:sz w:val="44"/>
          <w:szCs w:val="44"/>
        </w:rPr>
        <w:br/>
      </w:r>
      <w:r w:rsidRPr="00E2047B">
        <w:rPr>
          <w:rFonts w:asciiTheme="majorHAnsi" w:hAnsiTheme="majorHAnsi" w:cs="Calibri"/>
          <w:b/>
          <w:sz w:val="44"/>
          <w:szCs w:val="44"/>
        </w:rPr>
        <w:br/>
        <w:t>Session Workbook</w:t>
      </w:r>
    </w:p>
    <w:p w14:paraId="2334CDCD" w14:textId="77777777" w:rsidR="000630CE" w:rsidRPr="00E2047B" w:rsidRDefault="000630CE" w:rsidP="006012E1">
      <w:pPr>
        <w:rPr>
          <w:rFonts w:asciiTheme="majorHAnsi" w:hAnsiTheme="majorHAnsi" w:cs="Calibri"/>
          <w:b/>
          <w:sz w:val="32"/>
        </w:rPr>
      </w:pPr>
    </w:p>
    <w:p w14:paraId="00EEA416" w14:textId="79C22024" w:rsidR="000630CE" w:rsidRPr="00E2047B" w:rsidRDefault="00675052" w:rsidP="00675052">
      <w:pPr>
        <w:rPr>
          <w:rFonts w:asciiTheme="majorHAnsi" w:hAnsiTheme="majorHAnsi" w:cs="Calibri"/>
          <w:b/>
          <w:sz w:val="32"/>
        </w:rPr>
      </w:pPr>
      <w:r>
        <w:rPr>
          <w:rFonts w:asciiTheme="majorHAnsi" w:hAnsiTheme="majorHAnsi" w:cs="Calibri"/>
          <w:b/>
          <w:sz w:val="32"/>
        </w:rPr>
        <w:tab/>
      </w:r>
      <w:r w:rsidR="000630CE">
        <w:br/>
      </w:r>
    </w:p>
    <w:p w14:paraId="736577BC" w14:textId="62CFD1BD" w:rsidR="788000CF" w:rsidRDefault="788000CF" w:rsidP="788000CF">
      <w:pPr>
        <w:jc w:val="center"/>
        <w:rPr>
          <w:rFonts w:asciiTheme="majorHAnsi" w:hAnsiTheme="majorHAnsi" w:cs="Calibri"/>
          <w:sz w:val="32"/>
          <w:szCs w:val="32"/>
        </w:rPr>
      </w:pPr>
      <w:r w:rsidRPr="788000CF">
        <w:rPr>
          <w:rFonts w:asciiTheme="majorHAnsi" w:hAnsiTheme="majorHAnsi" w:cs="Calibri"/>
          <w:sz w:val="32"/>
          <w:szCs w:val="32"/>
        </w:rPr>
        <w:t>Hank Bohanon</w:t>
      </w:r>
    </w:p>
    <w:p w14:paraId="1118AB70" w14:textId="75A601A0" w:rsidR="788000CF" w:rsidRDefault="788000CF" w:rsidP="788000CF">
      <w:pPr>
        <w:jc w:val="center"/>
        <w:rPr>
          <w:rFonts w:asciiTheme="majorHAnsi" w:hAnsiTheme="majorHAnsi" w:cs="Calibri"/>
          <w:sz w:val="32"/>
          <w:szCs w:val="32"/>
        </w:rPr>
      </w:pPr>
      <w:r w:rsidRPr="788000CF">
        <w:rPr>
          <w:rFonts w:asciiTheme="majorHAnsi" w:hAnsiTheme="majorHAnsi" w:cs="Calibri"/>
          <w:sz w:val="32"/>
          <w:szCs w:val="32"/>
        </w:rPr>
        <w:t>Loyola University of Chicago</w:t>
      </w:r>
    </w:p>
    <w:p w14:paraId="00D2A3A0" w14:textId="77777777" w:rsidR="788000CF" w:rsidRDefault="788000CF" w:rsidP="788000CF">
      <w:pPr>
        <w:jc w:val="center"/>
        <w:rPr>
          <w:rFonts w:asciiTheme="majorHAnsi" w:hAnsiTheme="majorHAnsi" w:cs="Calibri"/>
          <w:sz w:val="32"/>
          <w:szCs w:val="32"/>
        </w:rPr>
      </w:pPr>
      <w:r w:rsidRPr="788000CF">
        <w:rPr>
          <w:rFonts w:asciiTheme="majorHAnsi" w:hAnsiTheme="majorHAnsi" w:cs="Calibri"/>
          <w:sz w:val="32"/>
          <w:szCs w:val="32"/>
        </w:rPr>
        <w:t>hbohano@luc.edu</w:t>
      </w:r>
    </w:p>
    <w:p w14:paraId="799E9BBF" w14:textId="77777777" w:rsidR="788000CF" w:rsidRDefault="001A1549" w:rsidP="788000CF">
      <w:pPr>
        <w:jc w:val="center"/>
        <w:rPr>
          <w:rFonts w:asciiTheme="majorHAnsi" w:hAnsiTheme="majorHAnsi" w:cs="Calibri"/>
          <w:sz w:val="32"/>
          <w:szCs w:val="32"/>
        </w:rPr>
      </w:pPr>
      <w:hyperlink r:id="rId7">
        <w:r w:rsidR="788000CF" w:rsidRPr="788000CF">
          <w:rPr>
            <w:rStyle w:val="Hyperlink"/>
            <w:rFonts w:asciiTheme="majorHAnsi" w:hAnsiTheme="majorHAnsi" w:cs="Calibri"/>
            <w:sz w:val="32"/>
            <w:szCs w:val="32"/>
          </w:rPr>
          <w:t>http://www.hankbohanon.net</w:t>
        </w:r>
      </w:hyperlink>
      <w:r w:rsidR="788000CF" w:rsidRPr="788000CF">
        <w:rPr>
          <w:rFonts w:asciiTheme="majorHAnsi" w:hAnsiTheme="majorHAnsi" w:cs="Calibri"/>
          <w:sz w:val="32"/>
          <w:szCs w:val="32"/>
        </w:rPr>
        <w:t xml:space="preserve"> </w:t>
      </w:r>
    </w:p>
    <w:p w14:paraId="72C9D85E" w14:textId="477C982E" w:rsidR="788000CF" w:rsidRDefault="001A1549" w:rsidP="788000CF">
      <w:pPr>
        <w:jc w:val="center"/>
        <w:rPr>
          <w:rFonts w:asciiTheme="majorHAnsi" w:hAnsiTheme="majorHAnsi" w:cs="Calibri"/>
          <w:sz w:val="32"/>
          <w:szCs w:val="32"/>
        </w:rPr>
      </w:pPr>
      <w:hyperlink r:id="rId8">
        <w:r w:rsidR="788000CF" w:rsidRPr="788000CF">
          <w:rPr>
            <w:rStyle w:val="Hyperlink"/>
            <w:rFonts w:asciiTheme="majorHAnsi" w:hAnsiTheme="majorHAnsi" w:cs="Calibri"/>
            <w:sz w:val="32"/>
            <w:szCs w:val="32"/>
          </w:rPr>
          <w:t>https://twitter.com/hbohano</w:t>
        </w:r>
      </w:hyperlink>
    </w:p>
    <w:p w14:paraId="160B6106" w14:textId="6A653BA0" w:rsidR="788000CF" w:rsidRDefault="788000CF" w:rsidP="788000CF">
      <w:pPr>
        <w:jc w:val="center"/>
        <w:rPr>
          <w:rFonts w:asciiTheme="majorHAnsi" w:hAnsiTheme="majorHAnsi" w:cs="Calibri"/>
          <w:sz w:val="32"/>
          <w:szCs w:val="32"/>
        </w:rPr>
      </w:pPr>
    </w:p>
    <w:p w14:paraId="4BD06AB9" w14:textId="0F7196D4" w:rsidR="00675052" w:rsidRDefault="00675052" w:rsidP="788000CF">
      <w:pPr>
        <w:jc w:val="center"/>
        <w:rPr>
          <w:rFonts w:asciiTheme="majorHAnsi" w:hAnsiTheme="majorHAnsi" w:cs="Calibri"/>
          <w:bCs/>
          <w:sz w:val="32"/>
        </w:rPr>
      </w:pPr>
      <w:r>
        <w:rPr>
          <w:rFonts w:asciiTheme="majorHAnsi" w:hAnsiTheme="majorHAnsi" w:cs="Calibri"/>
          <w:bCs/>
          <w:sz w:val="32"/>
        </w:rPr>
        <w:t>Lisa Caputo Love</w:t>
      </w:r>
    </w:p>
    <w:p w14:paraId="13B3FFB6" w14:textId="3532867B" w:rsidR="001656D7" w:rsidRDefault="001656D7" w:rsidP="788000CF">
      <w:pPr>
        <w:jc w:val="center"/>
        <w:rPr>
          <w:rFonts w:asciiTheme="majorHAnsi" w:hAnsiTheme="majorHAnsi" w:cs="Calibri"/>
          <w:bCs/>
          <w:sz w:val="32"/>
        </w:rPr>
      </w:pPr>
      <w:r>
        <w:rPr>
          <w:rFonts w:asciiTheme="majorHAnsi" w:hAnsiTheme="majorHAnsi" w:cs="Calibri"/>
          <w:bCs/>
          <w:sz w:val="32"/>
        </w:rPr>
        <w:t>Chicago Public Schools</w:t>
      </w:r>
    </w:p>
    <w:p w14:paraId="6E5DDDCB" w14:textId="225F74FD" w:rsidR="00D275DB" w:rsidRDefault="001A1549" w:rsidP="788000CF">
      <w:pPr>
        <w:jc w:val="center"/>
        <w:rPr>
          <w:rFonts w:asciiTheme="majorHAnsi" w:hAnsiTheme="majorHAnsi" w:cs="Calibri"/>
          <w:bCs/>
          <w:sz w:val="32"/>
        </w:rPr>
      </w:pPr>
      <w:hyperlink r:id="rId9" w:history="1">
        <w:r w:rsidR="00377D1F" w:rsidRPr="00A34BD3">
          <w:rPr>
            <w:rStyle w:val="Hyperlink"/>
            <w:rFonts w:asciiTheme="majorHAnsi" w:hAnsiTheme="majorHAnsi" w:cs="Calibri"/>
            <w:bCs/>
            <w:sz w:val="32"/>
          </w:rPr>
          <w:t>gpaclisa@gmail.com</w:t>
        </w:r>
      </w:hyperlink>
    </w:p>
    <w:p w14:paraId="1ABDF6C9" w14:textId="02D5C915" w:rsidR="00377D1F" w:rsidRDefault="00377D1F" w:rsidP="788000CF">
      <w:pPr>
        <w:jc w:val="center"/>
        <w:rPr>
          <w:rFonts w:asciiTheme="majorHAnsi" w:hAnsiTheme="majorHAnsi" w:cs="Calibri"/>
          <w:bCs/>
          <w:sz w:val="32"/>
        </w:rPr>
      </w:pPr>
      <w:r w:rsidRPr="00377D1F">
        <w:rPr>
          <w:rFonts w:asciiTheme="majorHAnsi" w:hAnsiTheme="majorHAnsi" w:cs="Calibri"/>
          <w:bCs/>
          <w:sz w:val="32"/>
        </w:rPr>
        <w:t>https://twitter.com/Lisa_C_Love</w:t>
      </w:r>
    </w:p>
    <w:p w14:paraId="7CF2D774" w14:textId="77777777" w:rsidR="00675052" w:rsidRDefault="00675052" w:rsidP="788000CF">
      <w:pPr>
        <w:jc w:val="center"/>
        <w:rPr>
          <w:rFonts w:asciiTheme="majorHAnsi" w:hAnsiTheme="majorHAnsi" w:cs="Calibri"/>
          <w:bCs/>
          <w:sz w:val="32"/>
        </w:rPr>
      </w:pPr>
    </w:p>
    <w:p w14:paraId="7034A17F" w14:textId="4E8B405D" w:rsidR="001656D7" w:rsidRDefault="00675052" w:rsidP="788000CF">
      <w:pPr>
        <w:jc w:val="center"/>
        <w:rPr>
          <w:rFonts w:asciiTheme="majorHAnsi" w:hAnsiTheme="majorHAnsi" w:cs="Calibri"/>
          <w:bCs/>
          <w:sz w:val="32"/>
        </w:rPr>
      </w:pPr>
      <w:r>
        <w:rPr>
          <w:rFonts w:asciiTheme="majorHAnsi" w:hAnsiTheme="majorHAnsi" w:cs="Calibri"/>
          <w:bCs/>
          <w:sz w:val="32"/>
        </w:rPr>
        <w:t>Kelly Morrissey</w:t>
      </w:r>
    </w:p>
    <w:p w14:paraId="3BB88B52" w14:textId="68A21B1E" w:rsidR="00D275DB" w:rsidRDefault="001656D7" w:rsidP="788000CF">
      <w:pPr>
        <w:jc w:val="center"/>
        <w:rPr>
          <w:rFonts w:asciiTheme="majorHAnsi" w:hAnsiTheme="majorHAnsi" w:cs="Calibri"/>
          <w:bCs/>
          <w:sz w:val="32"/>
        </w:rPr>
      </w:pPr>
      <w:r>
        <w:rPr>
          <w:rFonts w:asciiTheme="majorHAnsi" w:hAnsiTheme="majorHAnsi" w:cs="Calibri"/>
          <w:bCs/>
          <w:sz w:val="32"/>
        </w:rPr>
        <w:t>Main</w:t>
      </w:r>
      <w:r w:rsidR="006943A6">
        <w:rPr>
          <w:rFonts w:asciiTheme="majorHAnsi" w:hAnsiTheme="majorHAnsi" w:cs="Calibri"/>
          <w:bCs/>
          <w:sz w:val="32"/>
        </w:rPr>
        <w:t>e</w:t>
      </w:r>
      <w:r>
        <w:rPr>
          <w:rFonts w:asciiTheme="majorHAnsi" w:hAnsiTheme="majorHAnsi" w:cs="Calibri"/>
          <w:bCs/>
          <w:sz w:val="32"/>
        </w:rPr>
        <w:t xml:space="preserve"> Township Schools</w:t>
      </w:r>
    </w:p>
    <w:p w14:paraId="31C591D8" w14:textId="0C3D6A37" w:rsidR="00D275DB" w:rsidRDefault="001A1549" w:rsidP="00D275DB">
      <w:pPr>
        <w:jc w:val="center"/>
        <w:rPr>
          <w:rFonts w:asciiTheme="majorHAnsi" w:hAnsiTheme="majorHAnsi" w:cs="Calibri"/>
          <w:bCs/>
          <w:sz w:val="32"/>
        </w:rPr>
      </w:pPr>
      <w:hyperlink r:id="rId10" w:history="1">
        <w:r w:rsidR="006012E1" w:rsidRPr="00A34BD3">
          <w:rPr>
            <w:rStyle w:val="Hyperlink"/>
            <w:rFonts w:asciiTheme="majorHAnsi" w:hAnsiTheme="majorHAnsi" w:cs="Calibri"/>
            <w:bCs/>
            <w:sz w:val="32"/>
          </w:rPr>
          <w:t>kmorrissey@maine207.org</w:t>
        </w:r>
      </w:hyperlink>
    </w:p>
    <w:p w14:paraId="2437644E" w14:textId="144658AF" w:rsidR="006012E1" w:rsidRDefault="006012E1" w:rsidP="00D275DB">
      <w:pPr>
        <w:jc w:val="center"/>
        <w:rPr>
          <w:rFonts w:asciiTheme="majorHAnsi" w:hAnsiTheme="majorHAnsi" w:cs="Calibri"/>
          <w:bCs/>
          <w:sz w:val="32"/>
        </w:rPr>
      </w:pPr>
      <w:r w:rsidRPr="006012E1">
        <w:rPr>
          <w:rFonts w:asciiTheme="majorHAnsi" w:hAnsiTheme="majorHAnsi" w:cs="Calibri"/>
          <w:bCs/>
          <w:sz w:val="32"/>
        </w:rPr>
        <w:t>https://twitter.com/DrKMorrissey</w:t>
      </w:r>
    </w:p>
    <w:p w14:paraId="6DDAB1FC" w14:textId="0ECBCE5D" w:rsidR="000630CE" w:rsidRPr="00E2047B" w:rsidRDefault="000630CE" w:rsidP="788000CF">
      <w:pPr>
        <w:jc w:val="center"/>
        <w:rPr>
          <w:rFonts w:asciiTheme="majorHAnsi" w:eastAsia="Cambria" w:hAnsiTheme="majorHAnsi"/>
          <w:b/>
          <w:bCs/>
        </w:rPr>
      </w:pPr>
      <w:r w:rsidRPr="788000CF">
        <w:rPr>
          <w:rFonts w:asciiTheme="majorHAnsi" w:eastAsia="Cambria" w:hAnsiTheme="majorHAnsi"/>
          <w:b/>
          <w:bCs/>
        </w:rPr>
        <w:br w:type="page"/>
      </w:r>
    </w:p>
    <w:p w14:paraId="06AC6721" w14:textId="77777777" w:rsidR="00523DCD" w:rsidRPr="00E2047B" w:rsidRDefault="00523DCD" w:rsidP="00AB3D70">
      <w:pPr>
        <w:spacing w:line="480" w:lineRule="auto"/>
        <w:rPr>
          <w:rFonts w:asciiTheme="majorHAnsi" w:eastAsia="Cambria" w:hAnsiTheme="majorHAnsi"/>
          <w:b/>
          <w:bCs/>
        </w:rPr>
      </w:pPr>
    </w:p>
    <w:p w14:paraId="522A60AC" w14:textId="5091C154" w:rsidR="00523DCD" w:rsidRPr="00E2047B" w:rsidRDefault="00AB3D70" w:rsidP="00523DCD">
      <w:pPr>
        <w:spacing w:line="480" w:lineRule="auto"/>
        <w:jc w:val="center"/>
        <w:rPr>
          <w:rFonts w:asciiTheme="majorHAnsi" w:eastAsia="Cambria" w:hAnsiTheme="majorHAnsi"/>
          <w:b/>
          <w:bCs/>
        </w:rPr>
      </w:pPr>
      <w:r w:rsidRPr="00E2047B">
        <w:rPr>
          <w:rFonts w:asciiTheme="majorHAnsi" w:eastAsia="Cambria" w:hAnsiTheme="majorHAnsi"/>
          <w:b/>
          <w:bCs/>
        </w:rPr>
        <w:t>Vermont’s Domains of Safe and Successful School Climate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232"/>
        <w:gridCol w:w="2205"/>
        <w:gridCol w:w="2223"/>
      </w:tblGrid>
      <w:tr w:rsidR="00AB3D70" w:rsidRPr="00E2047B" w14:paraId="3DD1AA22" w14:textId="77777777" w:rsidTr="00664D2A">
        <w:tc>
          <w:tcPr>
            <w:tcW w:w="2337" w:type="dxa"/>
          </w:tcPr>
          <w:p w14:paraId="1E6DA6C4" w14:textId="77777777" w:rsidR="00AB3D70" w:rsidRPr="00E2047B" w:rsidRDefault="00AB3D70" w:rsidP="00664D2A">
            <w:pPr>
              <w:jc w:val="center"/>
              <w:rPr>
                <w:rFonts w:asciiTheme="majorHAnsi" w:eastAsia="Cambria" w:hAnsiTheme="majorHAnsi"/>
                <w:b/>
                <w:bCs/>
              </w:rPr>
            </w:pPr>
            <w:r w:rsidRPr="00E2047B">
              <w:rPr>
                <w:rFonts w:asciiTheme="majorHAnsi" w:eastAsia="Cambria" w:hAnsiTheme="majorHAnsi"/>
                <w:b/>
                <w:bCs/>
              </w:rPr>
              <w:t>Safety</w:t>
            </w:r>
          </w:p>
        </w:tc>
        <w:tc>
          <w:tcPr>
            <w:tcW w:w="2337" w:type="dxa"/>
          </w:tcPr>
          <w:p w14:paraId="6FA370A3" w14:textId="77777777" w:rsidR="00AB3D70" w:rsidRPr="00E2047B" w:rsidRDefault="00AB3D70" w:rsidP="00664D2A">
            <w:pPr>
              <w:jc w:val="center"/>
              <w:rPr>
                <w:rFonts w:asciiTheme="majorHAnsi" w:eastAsia="Cambria" w:hAnsiTheme="majorHAnsi"/>
                <w:b/>
                <w:bCs/>
              </w:rPr>
            </w:pPr>
            <w:r w:rsidRPr="00E2047B">
              <w:rPr>
                <w:rFonts w:asciiTheme="majorHAnsi" w:eastAsia="Cambria" w:hAnsiTheme="majorHAnsi"/>
                <w:b/>
                <w:bCs/>
              </w:rPr>
              <w:t>Physical Environment</w:t>
            </w:r>
          </w:p>
        </w:tc>
        <w:tc>
          <w:tcPr>
            <w:tcW w:w="2338" w:type="dxa"/>
          </w:tcPr>
          <w:p w14:paraId="6C250956" w14:textId="77777777" w:rsidR="00AB3D70" w:rsidRPr="00E2047B" w:rsidRDefault="00AB3D70" w:rsidP="00664D2A">
            <w:pPr>
              <w:jc w:val="center"/>
              <w:rPr>
                <w:rFonts w:asciiTheme="majorHAnsi" w:eastAsia="Cambria" w:hAnsiTheme="majorHAnsi"/>
                <w:b/>
                <w:bCs/>
              </w:rPr>
            </w:pPr>
            <w:r w:rsidRPr="00E2047B">
              <w:rPr>
                <w:rFonts w:asciiTheme="majorHAnsi" w:eastAsia="Cambria" w:hAnsiTheme="majorHAnsi"/>
                <w:b/>
                <w:bCs/>
              </w:rPr>
              <w:t>Teaching and Learning</w:t>
            </w:r>
          </w:p>
        </w:tc>
        <w:tc>
          <w:tcPr>
            <w:tcW w:w="2338" w:type="dxa"/>
          </w:tcPr>
          <w:p w14:paraId="63E40646" w14:textId="77777777" w:rsidR="00AB3D70" w:rsidRPr="00E2047B" w:rsidRDefault="00AB3D70" w:rsidP="00664D2A">
            <w:pPr>
              <w:jc w:val="center"/>
              <w:rPr>
                <w:rFonts w:asciiTheme="majorHAnsi" w:eastAsia="Cambria" w:hAnsiTheme="majorHAnsi"/>
                <w:b/>
                <w:bCs/>
              </w:rPr>
            </w:pPr>
            <w:r w:rsidRPr="00E2047B">
              <w:rPr>
                <w:rFonts w:asciiTheme="majorHAnsi" w:eastAsia="Cambria" w:hAnsiTheme="majorHAnsi"/>
                <w:b/>
                <w:bCs/>
              </w:rPr>
              <w:t>Interpersonal Relationships</w:t>
            </w:r>
          </w:p>
        </w:tc>
      </w:tr>
      <w:tr w:rsidR="00AB3D70" w:rsidRPr="00E2047B" w14:paraId="3F2B1964" w14:textId="77777777" w:rsidTr="00664D2A">
        <w:tc>
          <w:tcPr>
            <w:tcW w:w="2337" w:type="dxa"/>
          </w:tcPr>
          <w:p w14:paraId="2F78BA1C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__Behavioral Expectations</w:t>
            </w:r>
          </w:p>
          <w:p w14:paraId="4588A342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</w:p>
          <w:p w14:paraId="25EBE1B6" w14:textId="677C8564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__Health &amp; Wellness Expectations</w:t>
            </w:r>
          </w:p>
          <w:p w14:paraId="653EC893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</w:p>
          <w:p w14:paraId="34A197DA" w14:textId="2F164C09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__Sense of Physical Security</w:t>
            </w:r>
          </w:p>
          <w:p w14:paraId="364B67FA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</w:p>
          <w:p w14:paraId="05E0BD3D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__Sense of Social-Emotional Security</w:t>
            </w:r>
          </w:p>
        </w:tc>
        <w:tc>
          <w:tcPr>
            <w:tcW w:w="2337" w:type="dxa"/>
          </w:tcPr>
          <w:p w14:paraId="19C8715A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__School Connectedness &amp; Community Engagement</w:t>
            </w:r>
          </w:p>
          <w:p w14:paraId="39B15945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</w:p>
          <w:p w14:paraId="63BA8228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__Physical Surrounding</w:t>
            </w:r>
          </w:p>
        </w:tc>
        <w:tc>
          <w:tcPr>
            <w:tcW w:w="2338" w:type="dxa"/>
          </w:tcPr>
          <w:p w14:paraId="05202D6C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__Support for Learning</w:t>
            </w:r>
          </w:p>
          <w:p w14:paraId="3E7B497F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</w:p>
          <w:p w14:paraId="1ABF6EFF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__Social Skills Development</w:t>
            </w:r>
          </w:p>
          <w:p w14:paraId="3D11E8A8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</w:p>
          <w:p w14:paraId="73173B76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__Student Engagement &amp; Self-Direction</w:t>
            </w:r>
          </w:p>
        </w:tc>
        <w:tc>
          <w:tcPr>
            <w:tcW w:w="2338" w:type="dxa"/>
          </w:tcPr>
          <w:p w14:paraId="5D51142D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__Respect for Diversity</w:t>
            </w:r>
          </w:p>
          <w:p w14:paraId="0A7FFB5C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</w:p>
          <w:p w14:paraId="6ADAB94F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__Social Supports for Students</w:t>
            </w:r>
          </w:p>
          <w:p w14:paraId="6403F113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</w:p>
          <w:p w14:paraId="06445CF8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__Leadership</w:t>
            </w:r>
          </w:p>
          <w:p w14:paraId="07AF3B43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</w:p>
          <w:p w14:paraId="68813069" w14:textId="77777777" w:rsidR="00AB3D70" w:rsidRPr="00E2047B" w:rsidRDefault="00AB3D70" w:rsidP="00664D2A">
            <w:pPr>
              <w:rPr>
                <w:rFonts w:asciiTheme="majorHAnsi" w:eastAsia="Cambria" w:hAnsiTheme="majorHAnsi"/>
              </w:rPr>
            </w:pPr>
            <w:r w:rsidRPr="00E2047B">
              <w:rPr>
                <w:rFonts w:asciiTheme="majorHAnsi" w:eastAsia="Cambria" w:hAnsiTheme="majorHAnsi"/>
              </w:rPr>
              <w:t>__Professional Relationships</w:t>
            </w:r>
          </w:p>
        </w:tc>
      </w:tr>
    </w:tbl>
    <w:p w14:paraId="1963DA42" w14:textId="77777777" w:rsidR="007B4004" w:rsidRPr="00E2047B" w:rsidRDefault="007B4004" w:rsidP="007B4004">
      <w:pPr>
        <w:rPr>
          <w:rFonts w:asciiTheme="majorHAnsi" w:hAnsiTheme="majorHAnsi"/>
        </w:rPr>
      </w:pPr>
    </w:p>
    <w:p w14:paraId="48CC5285" w14:textId="767CC2AD" w:rsidR="007B4004" w:rsidRPr="00E2047B" w:rsidRDefault="00523DCD">
      <w:pPr>
        <w:rPr>
          <w:rFonts w:asciiTheme="majorHAnsi" w:hAnsiTheme="majorHAnsi"/>
        </w:rPr>
      </w:pPr>
      <w:r w:rsidRPr="00E2047B">
        <w:rPr>
          <w:rFonts w:asciiTheme="majorHAnsi" w:hAnsiTheme="majorHAnsi"/>
        </w:rPr>
        <w:t xml:space="preserve">Rate each area on a scale of from 1-5. With 5 </w:t>
      </w:r>
      <w:r w:rsidR="00965418" w:rsidRPr="00E2047B">
        <w:rPr>
          <w:rFonts w:asciiTheme="majorHAnsi" w:hAnsiTheme="majorHAnsi"/>
        </w:rPr>
        <w:t xml:space="preserve">meaning the component is in place or working well, and 1 meaning the component is not in place or needs improvement. </w:t>
      </w:r>
    </w:p>
    <w:p w14:paraId="2B456C00" w14:textId="214CFDDD" w:rsidR="00F801BE" w:rsidRPr="00E2047B" w:rsidRDefault="00F801BE">
      <w:pPr>
        <w:rPr>
          <w:rFonts w:asciiTheme="majorHAnsi" w:hAnsiTheme="majorHAnsi"/>
        </w:rPr>
      </w:pPr>
    </w:p>
    <w:p w14:paraId="04AB2242" w14:textId="77777777" w:rsidR="00675F41" w:rsidRPr="00E2047B" w:rsidRDefault="00675F41" w:rsidP="00647A5C">
      <w:pPr>
        <w:ind w:left="720" w:hanging="360"/>
        <w:rPr>
          <w:rFonts w:asciiTheme="majorHAnsi" w:hAnsiTheme="majorHAnsi"/>
        </w:rPr>
      </w:pPr>
    </w:p>
    <w:p w14:paraId="1F94718B" w14:textId="69FE9450" w:rsidR="00647A5C" w:rsidRPr="00E2047B" w:rsidRDefault="00647A5C" w:rsidP="00647A5C">
      <w:pPr>
        <w:ind w:left="720" w:hanging="360"/>
        <w:rPr>
          <w:rFonts w:asciiTheme="majorHAnsi" w:hAnsiTheme="majorHAnsi"/>
          <w:sz w:val="16"/>
          <w:szCs w:val="16"/>
        </w:rPr>
      </w:pPr>
      <w:r w:rsidRPr="00E2047B">
        <w:rPr>
          <w:rFonts w:asciiTheme="majorHAnsi" w:hAnsiTheme="majorHAnsi"/>
          <w:sz w:val="16"/>
          <w:szCs w:val="16"/>
        </w:rPr>
        <w:t>Bohanon, H., Caputo-Love, L., Morrissey, K.  (</w:t>
      </w:r>
      <w:r w:rsidR="00FD22FD">
        <w:rPr>
          <w:rFonts w:asciiTheme="majorHAnsi" w:hAnsiTheme="majorHAnsi"/>
          <w:sz w:val="16"/>
          <w:szCs w:val="16"/>
        </w:rPr>
        <w:t>2020</w:t>
      </w:r>
      <w:r w:rsidRPr="00E2047B">
        <w:rPr>
          <w:rFonts w:asciiTheme="majorHAnsi" w:hAnsiTheme="majorHAnsi"/>
          <w:sz w:val="16"/>
          <w:szCs w:val="16"/>
        </w:rPr>
        <w:t xml:space="preserve">). </w:t>
      </w:r>
      <w:r w:rsidRPr="00E2047B">
        <w:rPr>
          <w:rFonts w:asciiTheme="majorHAnsi" w:hAnsiTheme="majorHAnsi"/>
          <w:i/>
          <w:iCs/>
          <w:sz w:val="16"/>
          <w:szCs w:val="16"/>
        </w:rPr>
        <w:t>Preparing secondary school teams to implement systematic interventions.</w:t>
      </w:r>
      <w:r w:rsidRPr="00E2047B">
        <w:rPr>
          <w:rFonts w:asciiTheme="majorHAnsi" w:hAnsiTheme="majorHAnsi"/>
          <w:sz w:val="16"/>
          <w:szCs w:val="16"/>
        </w:rPr>
        <w:t xml:space="preserve"> Routledge Publishing</w:t>
      </w:r>
    </w:p>
    <w:p w14:paraId="70AFB3DF" w14:textId="77777777" w:rsidR="00647A5C" w:rsidRPr="00E2047B" w:rsidRDefault="00647A5C" w:rsidP="00E31D56">
      <w:pPr>
        <w:ind w:left="720" w:hanging="720"/>
        <w:rPr>
          <w:rFonts w:asciiTheme="majorHAnsi" w:hAnsiTheme="majorHAnsi"/>
          <w:sz w:val="16"/>
          <w:szCs w:val="16"/>
        </w:rPr>
      </w:pPr>
    </w:p>
    <w:p w14:paraId="21B3D42A" w14:textId="59AECC51" w:rsidR="00F801BE" w:rsidRDefault="00F801BE" w:rsidP="00647A5C">
      <w:pPr>
        <w:ind w:left="720" w:hanging="360"/>
        <w:rPr>
          <w:rStyle w:val="Hyperlink"/>
          <w:rFonts w:asciiTheme="majorHAnsi" w:hAnsiTheme="majorHAnsi"/>
          <w:sz w:val="16"/>
          <w:szCs w:val="16"/>
        </w:rPr>
      </w:pPr>
      <w:r w:rsidRPr="00E2047B">
        <w:rPr>
          <w:rFonts w:asciiTheme="majorHAnsi" w:hAnsiTheme="majorHAnsi"/>
          <w:sz w:val="16"/>
          <w:szCs w:val="16"/>
        </w:rPr>
        <w:t xml:space="preserve">Vermont Agency of Education (Accessed July 28, 2016). </w:t>
      </w:r>
      <w:r w:rsidRPr="00E2047B">
        <w:rPr>
          <w:rFonts w:asciiTheme="majorHAnsi" w:hAnsiTheme="majorHAnsi"/>
          <w:i/>
          <w:iCs/>
          <w:sz w:val="16"/>
          <w:szCs w:val="16"/>
        </w:rPr>
        <w:t xml:space="preserve">The 13 dimensions of school climate. </w:t>
      </w:r>
      <w:r w:rsidRPr="00E2047B">
        <w:rPr>
          <w:rFonts w:asciiTheme="majorHAnsi" w:hAnsiTheme="majorHAnsi"/>
          <w:sz w:val="16"/>
          <w:szCs w:val="16"/>
        </w:rPr>
        <w:t xml:space="preserve">Vermont Agency of Education, Retrieved from: </w:t>
      </w:r>
      <w:hyperlink r:id="rId11" w:history="1">
        <w:r w:rsidR="00647A5C" w:rsidRPr="00E2047B">
          <w:rPr>
            <w:rStyle w:val="Hyperlink"/>
            <w:rFonts w:asciiTheme="majorHAnsi" w:hAnsiTheme="majorHAnsi"/>
            <w:sz w:val="16"/>
            <w:szCs w:val="16"/>
          </w:rPr>
          <w:t>http://education.vermont.gov/documents/edu-school-climate-13%20Dimensions.pdf</w:t>
        </w:r>
      </w:hyperlink>
    </w:p>
    <w:p w14:paraId="21E118AB" w14:textId="537C1869" w:rsidR="00474A15" w:rsidRDefault="00474A15" w:rsidP="00647A5C">
      <w:pPr>
        <w:ind w:left="720" w:hanging="360"/>
        <w:rPr>
          <w:rStyle w:val="Hyperlink"/>
          <w:rFonts w:asciiTheme="majorHAnsi" w:hAnsiTheme="majorHAnsi"/>
          <w:sz w:val="16"/>
          <w:szCs w:val="16"/>
        </w:rPr>
      </w:pPr>
    </w:p>
    <w:p w14:paraId="5AC14823" w14:textId="119C4E5D" w:rsidR="00474A15" w:rsidRPr="00E2047B" w:rsidRDefault="00474A15" w:rsidP="00647A5C">
      <w:pPr>
        <w:ind w:left="720" w:hanging="360"/>
        <w:rPr>
          <w:rFonts w:asciiTheme="majorHAnsi" w:hAnsiTheme="majorHAnsi"/>
          <w:sz w:val="16"/>
          <w:szCs w:val="16"/>
        </w:rPr>
      </w:pPr>
      <w:r w:rsidRPr="00474A15">
        <w:rPr>
          <w:rFonts w:asciiTheme="majorHAnsi" w:hAnsiTheme="majorHAnsi"/>
          <w:sz w:val="16"/>
          <w:szCs w:val="16"/>
        </w:rPr>
        <w:t>National Center of School Climate</w:t>
      </w:r>
      <w:r w:rsidR="00FD22FD">
        <w:rPr>
          <w:rFonts w:asciiTheme="majorHAnsi" w:hAnsiTheme="majorHAnsi"/>
          <w:sz w:val="16"/>
          <w:szCs w:val="16"/>
        </w:rPr>
        <w:t xml:space="preserve"> (Accessed</w:t>
      </w:r>
      <w:r w:rsidR="00124E38">
        <w:rPr>
          <w:rFonts w:asciiTheme="majorHAnsi" w:hAnsiTheme="majorHAnsi"/>
          <w:sz w:val="16"/>
          <w:szCs w:val="16"/>
        </w:rPr>
        <w:t xml:space="preserve"> February 19, 2021). Twelve dimensions of school climate</w:t>
      </w:r>
      <w:r w:rsidR="00590BA6">
        <w:rPr>
          <w:rFonts w:asciiTheme="majorHAnsi" w:hAnsiTheme="majorHAnsi"/>
          <w:sz w:val="16"/>
          <w:szCs w:val="16"/>
        </w:rPr>
        <w:t xml:space="preserve"> measured</w:t>
      </w:r>
      <w:r w:rsidR="00124E38">
        <w:rPr>
          <w:rFonts w:asciiTheme="majorHAnsi" w:hAnsiTheme="majorHAnsi"/>
          <w:sz w:val="16"/>
          <w:szCs w:val="16"/>
        </w:rPr>
        <w:t xml:space="preserve">. Retrieved from </w:t>
      </w:r>
      <w:r w:rsidR="00124E38" w:rsidRPr="00124E38">
        <w:rPr>
          <w:rFonts w:asciiTheme="majorHAnsi" w:hAnsiTheme="majorHAnsi"/>
          <w:sz w:val="16"/>
          <w:szCs w:val="16"/>
        </w:rPr>
        <w:t>https://www.schoolclimate.org/themes/schoolclimate/assets/pdf/school-climate/dimensions_chart_pagebars.pdf</w:t>
      </w:r>
    </w:p>
    <w:p w14:paraId="10899871" w14:textId="77777777" w:rsidR="00647A5C" w:rsidRPr="00E2047B" w:rsidRDefault="00647A5C" w:rsidP="00E31D56">
      <w:pPr>
        <w:ind w:left="720" w:hanging="720"/>
        <w:rPr>
          <w:rFonts w:asciiTheme="majorHAnsi" w:hAnsiTheme="majorHAnsi"/>
        </w:rPr>
      </w:pPr>
    </w:p>
    <w:p w14:paraId="30B98523" w14:textId="77777777" w:rsidR="005E02C6" w:rsidRPr="00E2047B" w:rsidRDefault="005E02C6" w:rsidP="007B4004">
      <w:pPr>
        <w:rPr>
          <w:rFonts w:asciiTheme="majorHAnsi" w:hAnsiTheme="majorHAnsi"/>
        </w:rPr>
      </w:pPr>
    </w:p>
    <w:p w14:paraId="10A4265A" w14:textId="77777777" w:rsidR="005E02C6" w:rsidRPr="00E2047B" w:rsidRDefault="005E02C6" w:rsidP="007B4004">
      <w:pPr>
        <w:rPr>
          <w:rFonts w:asciiTheme="majorHAnsi" w:hAnsiTheme="majorHAnsi"/>
        </w:rPr>
      </w:pPr>
    </w:p>
    <w:p w14:paraId="73501C83" w14:textId="77777777" w:rsidR="005E02C6" w:rsidRPr="00E2047B" w:rsidRDefault="005E02C6" w:rsidP="007B4004">
      <w:pPr>
        <w:rPr>
          <w:rFonts w:asciiTheme="majorHAnsi" w:hAnsiTheme="majorHAnsi"/>
        </w:rPr>
      </w:pPr>
    </w:p>
    <w:p w14:paraId="6101F08B" w14:textId="238EA530" w:rsidR="00A72783" w:rsidRPr="00E2047B" w:rsidRDefault="00A72783">
      <w:pPr>
        <w:rPr>
          <w:rFonts w:asciiTheme="majorHAnsi" w:hAnsiTheme="majorHAnsi"/>
        </w:rPr>
      </w:pPr>
    </w:p>
    <w:sectPr w:rsidR="00A72783" w:rsidRPr="00E2047B" w:rsidSect="006F6561">
      <w:headerReference w:type="even" r:id="rId12"/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6212" w14:textId="77777777" w:rsidR="00DE2413" w:rsidRDefault="00DE2413" w:rsidP="00F72065">
      <w:r>
        <w:separator/>
      </w:r>
    </w:p>
  </w:endnote>
  <w:endnote w:type="continuationSeparator" w:id="0">
    <w:p w14:paraId="66FBCAB9" w14:textId="77777777" w:rsidR="00DE2413" w:rsidRDefault="00DE2413" w:rsidP="00F72065">
      <w:r>
        <w:continuationSeparator/>
      </w:r>
    </w:p>
  </w:endnote>
  <w:endnote w:type="continuationNotice" w:id="1">
    <w:p w14:paraId="74A27CD4" w14:textId="77777777" w:rsidR="00DE2413" w:rsidRDefault="00DE2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D2C49" w14:textId="77777777" w:rsidR="00DE2413" w:rsidRDefault="00DE2413" w:rsidP="00F72065">
      <w:r>
        <w:separator/>
      </w:r>
    </w:p>
  </w:footnote>
  <w:footnote w:type="continuationSeparator" w:id="0">
    <w:p w14:paraId="1364FB21" w14:textId="77777777" w:rsidR="00DE2413" w:rsidRDefault="00DE2413" w:rsidP="00F72065">
      <w:r>
        <w:continuationSeparator/>
      </w:r>
    </w:p>
  </w:footnote>
  <w:footnote w:type="continuationNotice" w:id="1">
    <w:p w14:paraId="1DD6D14C" w14:textId="77777777" w:rsidR="00DE2413" w:rsidRDefault="00DE24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2865425"/>
      <w:docPartObj>
        <w:docPartGallery w:val="Page Numbers (Top of Page)"/>
        <w:docPartUnique/>
      </w:docPartObj>
    </w:sdtPr>
    <w:sdtContent>
      <w:p w14:paraId="67A74219" w14:textId="08C4D4FF" w:rsidR="00A57FBD" w:rsidRDefault="00A57FBD" w:rsidP="00664D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F34BE" w14:textId="77777777" w:rsidR="00A57FBD" w:rsidRDefault="00A57FBD" w:rsidP="00A57F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4384531"/>
      <w:docPartObj>
        <w:docPartGallery w:val="Page Numbers (Top of Page)"/>
        <w:docPartUnique/>
      </w:docPartObj>
    </w:sdtPr>
    <w:sdtContent>
      <w:p w14:paraId="72953F91" w14:textId="2F73B44F" w:rsidR="00A57FBD" w:rsidRDefault="00A57FBD" w:rsidP="00664D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047B"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5AF5CC3A" w14:textId="444CA7AE" w:rsidR="000527B9" w:rsidRDefault="006012E1" w:rsidP="00A57FBD">
    <w:pPr>
      <w:pStyle w:val="Header"/>
      <w:ind w:right="360"/>
    </w:pPr>
    <w:r>
      <w:t xml:space="preserve">From </w:t>
    </w:r>
    <w:r w:rsidR="00D96FB4">
      <w:t xml:space="preserve">Bohanon, H., Caputo Love, L., Morrissey, K.  (2020). </w:t>
    </w:r>
    <w:r w:rsidR="00D96FB4">
      <w:rPr>
        <w:rStyle w:val="Emphasis"/>
      </w:rPr>
      <w:t>Preparing secondary school teams to implement systematic interventions</w:t>
    </w:r>
    <w:r w:rsidR="00D96FB4">
      <w:t>. Routledge Publishing</w:t>
    </w:r>
    <w:r w:rsidR="000527B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2C6B"/>
    <w:multiLevelType w:val="hybridMultilevel"/>
    <w:tmpl w:val="675C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1CF9"/>
    <w:multiLevelType w:val="multilevel"/>
    <w:tmpl w:val="43A8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42363"/>
    <w:multiLevelType w:val="hybridMultilevel"/>
    <w:tmpl w:val="68E0D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33047"/>
    <w:multiLevelType w:val="multilevel"/>
    <w:tmpl w:val="9C5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81AF3"/>
    <w:multiLevelType w:val="hybridMultilevel"/>
    <w:tmpl w:val="7116CCFE"/>
    <w:lvl w:ilvl="0" w:tplc="784A0C26">
      <w:start w:val="1"/>
      <w:numFmt w:val="decimal"/>
      <w:lvlText w:val="%1."/>
      <w:lvlJc w:val="left"/>
      <w:pPr>
        <w:ind w:left="360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67CD"/>
    <w:multiLevelType w:val="multilevel"/>
    <w:tmpl w:val="EDB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A18F9"/>
    <w:multiLevelType w:val="multilevel"/>
    <w:tmpl w:val="92D216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EC4C14"/>
    <w:multiLevelType w:val="hybridMultilevel"/>
    <w:tmpl w:val="DA42CA16"/>
    <w:lvl w:ilvl="0" w:tplc="4A06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304A"/>
    <w:multiLevelType w:val="hybridMultilevel"/>
    <w:tmpl w:val="BC1C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435D4"/>
    <w:multiLevelType w:val="hybridMultilevel"/>
    <w:tmpl w:val="9EF8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28A6"/>
    <w:multiLevelType w:val="hybridMultilevel"/>
    <w:tmpl w:val="37368FA0"/>
    <w:lvl w:ilvl="0" w:tplc="4A06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06C1B"/>
    <w:multiLevelType w:val="hybridMultilevel"/>
    <w:tmpl w:val="1626081C"/>
    <w:lvl w:ilvl="0" w:tplc="4A06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F1DD8"/>
    <w:multiLevelType w:val="multilevel"/>
    <w:tmpl w:val="4E96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05C04"/>
    <w:multiLevelType w:val="hybridMultilevel"/>
    <w:tmpl w:val="90B28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164104"/>
    <w:multiLevelType w:val="multilevel"/>
    <w:tmpl w:val="E39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395DF8"/>
    <w:multiLevelType w:val="hybridMultilevel"/>
    <w:tmpl w:val="59B01A1E"/>
    <w:lvl w:ilvl="0" w:tplc="4A065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AEB0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24C3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C404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BE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720E3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8007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AE6A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245A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040B85"/>
    <w:multiLevelType w:val="hybridMultilevel"/>
    <w:tmpl w:val="425E9942"/>
    <w:lvl w:ilvl="0" w:tplc="4A06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92E3D"/>
    <w:multiLevelType w:val="multilevel"/>
    <w:tmpl w:val="3EE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B4D36"/>
    <w:multiLevelType w:val="hybridMultilevel"/>
    <w:tmpl w:val="CE089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567AE9"/>
    <w:multiLevelType w:val="multilevel"/>
    <w:tmpl w:val="0D26E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9E281A"/>
    <w:multiLevelType w:val="hybridMultilevel"/>
    <w:tmpl w:val="2B3A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9"/>
  </w:num>
  <w:num w:numId="6">
    <w:abstractNumId w:val="18"/>
  </w:num>
  <w:num w:numId="7">
    <w:abstractNumId w:val="13"/>
  </w:num>
  <w:num w:numId="8">
    <w:abstractNumId w:val="2"/>
  </w:num>
  <w:num w:numId="9">
    <w:abstractNumId w:val="1"/>
  </w:num>
  <w:num w:numId="10">
    <w:abstractNumId w:val="17"/>
  </w:num>
  <w:num w:numId="11">
    <w:abstractNumId w:val="5"/>
  </w:num>
  <w:num w:numId="12">
    <w:abstractNumId w:val="14"/>
  </w:num>
  <w:num w:numId="13">
    <w:abstractNumId w:val="12"/>
  </w:num>
  <w:num w:numId="14">
    <w:abstractNumId w:val="3"/>
  </w:num>
  <w:num w:numId="15">
    <w:abstractNumId w:val="4"/>
  </w:num>
  <w:num w:numId="16">
    <w:abstractNumId w:val="15"/>
  </w:num>
  <w:num w:numId="17">
    <w:abstractNumId w:val="20"/>
  </w:num>
  <w:num w:numId="18">
    <w:abstractNumId w:val="10"/>
  </w:num>
  <w:num w:numId="19">
    <w:abstractNumId w:val="11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sjA2MTYwtzAwMTZR0lEKTi0uzszPAykwqQUABcjl3SwAAAA="/>
  </w:docVars>
  <w:rsids>
    <w:rsidRoot w:val="00D05600"/>
    <w:rsid w:val="00007667"/>
    <w:rsid w:val="00010D83"/>
    <w:rsid w:val="0004461B"/>
    <w:rsid w:val="000527B9"/>
    <w:rsid w:val="000630CE"/>
    <w:rsid w:val="00086BD6"/>
    <w:rsid w:val="000A376C"/>
    <w:rsid w:val="000A5912"/>
    <w:rsid w:val="000C2DF2"/>
    <w:rsid w:val="000C6235"/>
    <w:rsid w:val="000E46C8"/>
    <w:rsid w:val="00112E90"/>
    <w:rsid w:val="00124E38"/>
    <w:rsid w:val="0013214F"/>
    <w:rsid w:val="001324CF"/>
    <w:rsid w:val="001545D3"/>
    <w:rsid w:val="001600BA"/>
    <w:rsid w:val="001656D7"/>
    <w:rsid w:val="001675ED"/>
    <w:rsid w:val="001A1549"/>
    <w:rsid w:val="001B0676"/>
    <w:rsid w:val="001D0603"/>
    <w:rsid w:val="001E110A"/>
    <w:rsid w:val="001E33FD"/>
    <w:rsid w:val="00205BB8"/>
    <w:rsid w:val="00207911"/>
    <w:rsid w:val="0023609F"/>
    <w:rsid w:val="00236415"/>
    <w:rsid w:val="00240012"/>
    <w:rsid w:val="0028037A"/>
    <w:rsid w:val="00286DBD"/>
    <w:rsid w:val="002A0B36"/>
    <w:rsid w:val="003204C7"/>
    <w:rsid w:val="0034496F"/>
    <w:rsid w:val="003454E7"/>
    <w:rsid w:val="00377D1F"/>
    <w:rsid w:val="00383634"/>
    <w:rsid w:val="00397CE3"/>
    <w:rsid w:val="003A3BE9"/>
    <w:rsid w:val="003B4C8B"/>
    <w:rsid w:val="00402BF7"/>
    <w:rsid w:val="00426488"/>
    <w:rsid w:val="00474A15"/>
    <w:rsid w:val="00475362"/>
    <w:rsid w:val="004804F5"/>
    <w:rsid w:val="00482224"/>
    <w:rsid w:val="00485E59"/>
    <w:rsid w:val="0049037A"/>
    <w:rsid w:val="004C1F51"/>
    <w:rsid w:val="004E27BB"/>
    <w:rsid w:val="00513DEC"/>
    <w:rsid w:val="0051465A"/>
    <w:rsid w:val="00523DCD"/>
    <w:rsid w:val="00532630"/>
    <w:rsid w:val="00533D4E"/>
    <w:rsid w:val="00535094"/>
    <w:rsid w:val="00572E42"/>
    <w:rsid w:val="005875AB"/>
    <w:rsid w:val="005905C4"/>
    <w:rsid w:val="00590BA6"/>
    <w:rsid w:val="005E02C6"/>
    <w:rsid w:val="006012E1"/>
    <w:rsid w:val="00605D72"/>
    <w:rsid w:val="00611826"/>
    <w:rsid w:val="00647A5C"/>
    <w:rsid w:val="0065163D"/>
    <w:rsid w:val="00664D2A"/>
    <w:rsid w:val="00666987"/>
    <w:rsid w:val="00675052"/>
    <w:rsid w:val="00675F41"/>
    <w:rsid w:val="00687004"/>
    <w:rsid w:val="006943A6"/>
    <w:rsid w:val="006D0C54"/>
    <w:rsid w:val="006F6561"/>
    <w:rsid w:val="007505BB"/>
    <w:rsid w:val="007569F6"/>
    <w:rsid w:val="00797AB4"/>
    <w:rsid w:val="007B4004"/>
    <w:rsid w:val="007B5530"/>
    <w:rsid w:val="00806A26"/>
    <w:rsid w:val="008077C9"/>
    <w:rsid w:val="00832B50"/>
    <w:rsid w:val="008600B8"/>
    <w:rsid w:val="008676A0"/>
    <w:rsid w:val="00881C31"/>
    <w:rsid w:val="00882721"/>
    <w:rsid w:val="008955F0"/>
    <w:rsid w:val="008A3E2C"/>
    <w:rsid w:val="008A6F82"/>
    <w:rsid w:val="008B2761"/>
    <w:rsid w:val="008D3893"/>
    <w:rsid w:val="0093006A"/>
    <w:rsid w:val="00965418"/>
    <w:rsid w:val="00980E95"/>
    <w:rsid w:val="009A37C9"/>
    <w:rsid w:val="009A616A"/>
    <w:rsid w:val="009B0247"/>
    <w:rsid w:val="009D1456"/>
    <w:rsid w:val="009F5C26"/>
    <w:rsid w:val="00A01303"/>
    <w:rsid w:val="00A15B3B"/>
    <w:rsid w:val="00A5510A"/>
    <w:rsid w:val="00A57FBD"/>
    <w:rsid w:val="00A72783"/>
    <w:rsid w:val="00A80631"/>
    <w:rsid w:val="00A91D24"/>
    <w:rsid w:val="00AB3D70"/>
    <w:rsid w:val="00B430C8"/>
    <w:rsid w:val="00B7443A"/>
    <w:rsid w:val="00B961DB"/>
    <w:rsid w:val="00BC6AA2"/>
    <w:rsid w:val="00C20184"/>
    <w:rsid w:val="00C52FAA"/>
    <w:rsid w:val="00C54A74"/>
    <w:rsid w:val="00C56317"/>
    <w:rsid w:val="00C6128D"/>
    <w:rsid w:val="00CB184B"/>
    <w:rsid w:val="00CB6C85"/>
    <w:rsid w:val="00CB7172"/>
    <w:rsid w:val="00CF3D3B"/>
    <w:rsid w:val="00D05600"/>
    <w:rsid w:val="00D275DB"/>
    <w:rsid w:val="00D617AB"/>
    <w:rsid w:val="00D63936"/>
    <w:rsid w:val="00D77EF7"/>
    <w:rsid w:val="00D84B63"/>
    <w:rsid w:val="00D96FB4"/>
    <w:rsid w:val="00DA737C"/>
    <w:rsid w:val="00DC7B2C"/>
    <w:rsid w:val="00DE2413"/>
    <w:rsid w:val="00DF6465"/>
    <w:rsid w:val="00E06715"/>
    <w:rsid w:val="00E06743"/>
    <w:rsid w:val="00E2047B"/>
    <w:rsid w:val="00E31D56"/>
    <w:rsid w:val="00E44300"/>
    <w:rsid w:val="00E4718F"/>
    <w:rsid w:val="00E6127D"/>
    <w:rsid w:val="00E66B95"/>
    <w:rsid w:val="00E866CE"/>
    <w:rsid w:val="00E92F2B"/>
    <w:rsid w:val="00EA4443"/>
    <w:rsid w:val="00F03F06"/>
    <w:rsid w:val="00F104DF"/>
    <w:rsid w:val="00F12454"/>
    <w:rsid w:val="00F5476C"/>
    <w:rsid w:val="00F65778"/>
    <w:rsid w:val="00F67B69"/>
    <w:rsid w:val="00F72065"/>
    <w:rsid w:val="00F74394"/>
    <w:rsid w:val="00F801BE"/>
    <w:rsid w:val="00F97C1B"/>
    <w:rsid w:val="00FB10FA"/>
    <w:rsid w:val="00FB1639"/>
    <w:rsid w:val="00FB4D58"/>
    <w:rsid w:val="00FD22FD"/>
    <w:rsid w:val="00FD612A"/>
    <w:rsid w:val="00FE544A"/>
    <w:rsid w:val="7880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DE6FD"/>
  <w14:defaultImageDpi w14:val="330"/>
  <w15:docId w15:val="{ED9C384D-FC00-4F21-84A5-5CCE5EA9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4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561"/>
    <w:pPr>
      <w:keepNext/>
      <w:keepLines/>
      <w:spacing w:before="240" w:after="360" w:line="259" w:lineRule="auto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561"/>
    <w:pPr>
      <w:keepNext/>
      <w:keepLines/>
      <w:spacing w:before="360" w:after="120" w:line="259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F6"/>
    <w:pPr>
      <w:ind w:left="720"/>
      <w:contextualSpacing/>
    </w:pPr>
  </w:style>
  <w:style w:type="table" w:styleId="TableGrid">
    <w:name w:val="Table Grid"/>
    <w:basedOn w:val="TableNormal"/>
    <w:uiPriority w:val="59"/>
    <w:rsid w:val="0020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0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65"/>
  </w:style>
  <w:style w:type="paragraph" w:styleId="Footer">
    <w:name w:val="footer"/>
    <w:basedOn w:val="Normal"/>
    <w:link w:val="FooterChar"/>
    <w:uiPriority w:val="99"/>
    <w:unhideWhenUsed/>
    <w:rsid w:val="00F720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65"/>
  </w:style>
  <w:style w:type="paragraph" w:styleId="BalloonText">
    <w:name w:val="Balloon Text"/>
    <w:basedOn w:val="Normal"/>
    <w:link w:val="BalloonTextChar"/>
    <w:uiPriority w:val="99"/>
    <w:semiHidden/>
    <w:unhideWhenUsed/>
    <w:rsid w:val="006870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0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8D38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8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A5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57FBD"/>
  </w:style>
  <w:style w:type="paragraph" w:customStyle="1" w:styleId="paragraph">
    <w:name w:val="paragraph"/>
    <w:basedOn w:val="Normal"/>
    <w:rsid w:val="0013214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3214F"/>
  </w:style>
  <w:style w:type="character" w:customStyle="1" w:styleId="spellingerror">
    <w:name w:val="spellingerror"/>
    <w:basedOn w:val="DefaultParagraphFont"/>
    <w:rsid w:val="0013214F"/>
  </w:style>
  <w:style w:type="character" w:customStyle="1" w:styleId="eop">
    <w:name w:val="eop"/>
    <w:basedOn w:val="DefaultParagraphFont"/>
    <w:rsid w:val="0013214F"/>
  </w:style>
  <w:style w:type="character" w:customStyle="1" w:styleId="advancedproofingissue">
    <w:name w:val="advancedproofingissue"/>
    <w:basedOn w:val="DefaultParagraphFont"/>
    <w:rsid w:val="0013214F"/>
  </w:style>
  <w:style w:type="character" w:customStyle="1" w:styleId="contextualspellingandgrammarerror">
    <w:name w:val="contextualspellingandgrammarerror"/>
    <w:basedOn w:val="DefaultParagraphFont"/>
    <w:rsid w:val="001D0603"/>
  </w:style>
  <w:style w:type="character" w:customStyle="1" w:styleId="Heading1Char">
    <w:name w:val="Heading 1 Char"/>
    <w:basedOn w:val="DefaultParagraphFont"/>
    <w:link w:val="Heading1"/>
    <w:uiPriority w:val="9"/>
    <w:rsid w:val="006F6561"/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6561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styleId="Strong">
    <w:name w:val="Strong"/>
    <w:basedOn w:val="DefaultParagraphFont"/>
    <w:uiPriority w:val="22"/>
    <w:qFormat/>
    <w:rsid w:val="006F6561"/>
    <w:rPr>
      <w:b/>
      <w:bCs/>
    </w:rPr>
  </w:style>
  <w:style w:type="character" w:styleId="Emphasis">
    <w:name w:val="Emphasis"/>
    <w:basedOn w:val="DefaultParagraphFont"/>
    <w:uiPriority w:val="20"/>
    <w:qFormat/>
    <w:rsid w:val="006F656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6F6561"/>
    <w:pPr>
      <w:spacing w:after="200"/>
    </w:pPr>
    <w:rPr>
      <w:rFonts w:ascii="Arial" w:eastAsiaTheme="minorEastAsia" w:hAnsi="Arial" w:cstheme="minorBidi"/>
      <w:iCs/>
      <w:color w:val="000000" w:themeColor="text1"/>
      <w:sz w:val="22"/>
      <w:szCs w:val="18"/>
    </w:rPr>
  </w:style>
  <w:style w:type="paragraph" w:customStyle="1" w:styleId="EndofdocumentFundingStatement">
    <w:name w:val="End of document Funding Statement"/>
    <w:basedOn w:val="BlockText"/>
    <w:next w:val="Normal"/>
    <w:qFormat/>
    <w:rsid w:val="006F6561"/>
    <w:pPr>
      <w:pBdr>
        <w:top w:val="single" w:sz="12" w:space="7" w:color="4F81BD" w:themeColor="accent1"/>
        <w:left w:val="single" w:sz="12" w:space="7" w:color="4F81BD" w:themeColor="accent1"/>
        <w:bottom w:val="single" w:sz="12" w:space="7" w:color="4F81BD" w:themeColor="accent1"/>
        <w:right w:val="single" w:sz="12" w:space="7" w:color="4F81BD" w:themeColor="accent1"/>
      </w:pBdr>
      <w:spacing w:before="1320" w:after="240" w:line="259" w:lineRule="auto"/>
      <w:ind w:left="432" w:right="576"/>
      <w:jc w:val="center"/>
    </w:pPr>
    <w:rPr>
      <w:rFonts w:ascii="Arial" w:hAnsi="Arial"/>
      <w:i w:val="0"/>
      <w:color w:val="000000" w:themeColor="text1"/>
      <w:sz w:val="20"/>
    </w:rPr>
  </w:style>
  <w:style w:type="paragraph" w:styleId="BlockText">
    <w:name w:val="Block Text"/>
    <w:basedOn w:val="Normal"/>
    <w:uiPriority w:val="99"/>
    <w:semiHidden/>
    <w:unhideWhenUsed/>
    <w:rsid w:val="006F656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2047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7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bohan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ankbohanon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tion.vermont.gov/documents/edu-school-climate-13%20Dimension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morrissey@maine207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aclis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Hank Bohanon</cp:lastModifiedBy>
  <cp:revision>121</cp:revision>
  <cp:lastPrinted>2019-06-10T21:25:00Z</cp:lastPrinted>
  <dcterms:created xsi:type="dcterms:W3CDTF">2016-08-10T18:17:00Z</dcterms:created>
  <dcterms:modified xsi:type="dcterms:W3CDTF">2021-02-27T15:51:00Z</dcterms:modified>
</cp:coreProperties>
</file>