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FFC9" w14:textId="1EFD1350" w:rsidR="000630CE" w:rsidRPr="00F55204" w:rsidRDefault="000630CE" w:rsidP="00AB3D70">
      <w:pPr>
        <w:spacing w:line="480" w:lineRule="auto"/>
        <w:rPr>
          <w:rFonts w:asciiTheme="majorHAnsi" w:eastAsia="Cambria" w:hAnsiTheme="majorHAnsi" w:cstheme="majorHAnsi"/>
          <w:b/>
          <w:bCs/>
        </w:rPr>
      </w:pPr>
    </w:p>
    <w:p w14:paraId="2CD178D2" w14:textId="4F831B04" w:rsidR="000630CE" w:rsidRPr="00D52DC2" w:rsidRDefault="00086BD6" w:rsidP="000630CE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D52DC2">
        <w:rPr>
          <w:rFonts w:asciiTheme="majorHAnsi" w:hAnsiTheme="majorHAnsi" w:cstheme="majorHAnsi"/>
          <w:b/>
          <w:sz w:val="32"/>
          <w:szCs w:val="32"/>
        </w:rPr>
        <w:br/>
      </w:r>
      <w:r w:rsidR="0098176E" w:rsidRPr="00D52DC2">
        <w:rPr>
          <w:rFonts w:asciiTheme="majorHAnsi" w:hAnsiTheme="majorHAnsi" w:cstheme="majorHAnsi"/>
          <w:b/>
          <w:sz w:val="32"/>
          <w:szCs w:val="32"/>
        </w:rPr>
        <w:t>Keeping Silos but Baking Better Bread: Integrating MTSS Efforts to Transform Practices</w:t>
      </w:r>
    </w:p>
    <w:p w14:paraId="7B14CF60" w14:textId="77777777" w:rsidR="000630CE" w:rsidRPr="00D52DC2" w:rsidRDefault="000630CE" w:rsidP="000630CE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6709E8EB" w14:textId="77777777" w:rsidR="00FD612A" w:rsidRPr="00D52DC2" w:rsidRDefault="00FD612A" w:rsidP="00FD612A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5BB0C9FF" w14:textId="77777777" w:rsidR="00D52DC2" w:rsidRPr="00D52DC2" w:rsidRDefault="00D52DC2" w:rsidP="000630CE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0B279085" w14:textId="77777777" w:rsidR="00D52DC2" w:rsidRPr="00D52DC2" w:rsidRDefault="0098176E" w:rsidP="000630CE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D52DC2">
        <w:rPr>
          <w:rFonts w:asciiTheme="majorHAnsi" w:hAnsiTheme="majorHAnsi" w:cstheme="majorHAnsi"/>
          <w:b/>
          <w:sz w:val="32"/>
          <w:szCs w:val="32"/>
        </w:rPr>
        <w:t>Nebraska MTSS Summit</w:t>
      </w:r>
      <w:r w:rsidR="000630CE" w:rsidRPr="00D52DC2">
        <w:rPr>
          <w:rFonts w:asciiTheme="majorHAnsi" w:hAnsiTheme="majorHAnsi" w:cstheme="majorHAnsi"/>
          <w:b/>
          <w:sz w:val="32"/>
          <w:szCs w:val="32"/>
        </w:rPr>
        <w:br/>
      </w:r>
      <w:r w:rsidR="000630CE" w:rsidRPr="00D52DC2">
        <w:rPr>
          <w:rFonts w:asciiTheme="majorHAnsi" w:hAnsiTheme="majorHAnsi" w:cstheme="majorHAnsi"/>
          <w:b/>
          <w:sz w:val="32"/>
          <w:szCs w:val="32"/>
        </w:rPr>
        <w:br/>
      </w:r>
    </w:p>
    <w:p w14:paraId="686493D4" w14:textId="28421B8C" w:rsidR="000630CE" w:rsidRPr="00D52DC2" w:rsidRDefault="000630CE" w:rsidP="000630CE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D52DC2">
        <w:rPr>
          <w:rFonts w:asciiTheme="majorHAnsi" w:hAnsiTheme="majorHAnsi" w:cstheme="majorHAnsi"/>
          <w:b/>
          <w:sz w:val="32"/>
          <w:szCs w:val="32"/>
        </w:rPr>
        <w:t>Session Workbook</w:t>
      </w:r>
    </w:p>
    <w:p w14:paraId="758812E4" w14:textId="77777777" w:rsidR="000630CE" w:rsidRPr="00D52DC2" w:rsidRDefault="000630CE" w:rsidP="000630CE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00499DBB" w14:textId="77777777" w:rsidR="000630CE" w:rsidRPr="00D52DC2" w:rsidRDefault="000630CE" w:rsidP="000630CE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2334CDCD" w14:textId="77777777" w:rsidR="000630CE" w:rsidRPr="00D52DC2" w:rsidRDefault="000630CE" w:rsidP="000630CE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3BC7F429" w14:textId="5AA6CCD6" w:rsidR="000630CE" w:rsidRPr="00D52DC2" w:rsidRDefault="00882721" w:rsidP="000630CE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D52DC2">
        <w:rPr>
          <w:rFonts w:asciiTheme="majorHAnsi" w:hAnsiTheme="majorHAnsi" w:cstheme="majorHAnsi"/>
          <w:b/>
          <w:sz w:val="32"/>
          <w:szCs w:val="32"/>
        </w:rPr>
        <w:t xml:space="preserve">October </w:t>
      </w:r>
      <w:r w:rsidR="0098176E" w:rsidRPr="00D52DC2">
        <w:rPr>
          <w:rFonts w:asciiTheme="majorHAnsi" w:hAnsiTheme="majorHAnsi" w:cstheme="majorHAnsi"/>
          <w:b/>
          <w:sz w:val="32"/>
          <w:szCs w:val="32"/>
        </w:rPr>
        <w:t>12</w:t>
      </w:r>
      <w:r w:rsidR="000630CE" w:rsidRPr="00D52DC2">
        <w:rPr>
          <w:rFonts w:asciiTheme="majorHAnsi" w:hAnsiTheme="majorHAnsi" w:cstheme="majorHAnsi"/>
          <w:b/>
          <w:sz w:val="32"/>
          <w:szCs w:val="32"/>
        </w:rPr>
        <w:t>, 20</w:t>
      </w:r>
      <w:r w:rsidR="0098176E" w:rsidRPr="00D52DC2">
        <w:rPr>
          <w:rFonts w:asciiTheme="majorHAnsi" w:hAnsiTheme="majorHAnsi" w:cstheme="majorHAnsi"/>
          <w:b/>
          <w:sz w:val="32"/>
          <w:szCs w:val="32"/>
        </w:rPr>
        <w:t>23</w:t>
      </w:r>
    </w:p>
    <w:p w14:paraId="00EEA416" w14:textId="77777777" w:rsidR="000630CE" w:rsidRPr="00D52DC2" w:rsidRDefault="000630CE" w:rsidP="000630CE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D52DC2">
        <w:rPr>
          <w:rFonts w:asciiTheme="majorHAnsi" w:hAnsiTheme="majorHAnsi" w:cstheme="majorHAnsi"/>
          <w:sz w:val="32"/>
          <w:szCs w:val="32"/>
        </w:rPr>
        <w:br/>
      </w:r>
    </w:p>
    <w:p w14:paraId="736577BC" w14:textId="62CFD1BD" w:rsidR="788000CF" w:rsidRPr="00D52DC2" w:rsidRDefault="788000CF" w:rsidP="788000CF">
      <w:pPr>
        <w:jc w:val="center"/>
        <w:rPr>
          <w:rFonts w:asciiTheme="majorHAnsi" w:hAnsiTheme="majorHAnsi" w:cstheme="majorHAnsi"/>
          <w:sz w:val="32"/>
          <w:szCs w:val="32"/>
        </w:rPr>
      </w:pPr>
      <w:r w:rsidRPr="00D52DC2">
        <w:rPr>
          <w:rFonts w:asciiTheme="majorHAnsi" w:hAnsiTheme="majorHAnsi" w:cstheme="majorHAnsi"/>
          <w:sz w:val="32"/>
          <w:szCs w:val="32"/>
        </w:rPr>
        <w:t>Hank Bohanon</w:t>
      </w:r>
    </w:p>
    <w:p w14:paraId="1118AB70" w14:textId="75A601A0" w:rsidR="788000CF" w:rsidRPr="00D52DC2" w:rsidRDefault="788000CF" w:rsidP="788000CF">
      <w:pPr>
        <w:jc w:val="center"/>
        <w:rPr>
          <w:rFonts w:asciiTheme="majorHAnsi" w:hAnsiTheme="majorHAnsi" w:cstheme="majorHAnsi"/>
          <w:sz w:val="32"/>
          <w:szCs w:val="32"/>
        </w:rPr>
      </w:pPr>
      <w:r w:rsidRPr="00D52DC2">
        <w:rPr>
          <w:rFonts w:asciiTheme="majorHAnsi" w:hAnsiTheme="majorHAnsi" w:cstheme="majorHAnsi"/>
          <w:sz w:val="32"/>
          <w:szCs w:val="32"/>
        </w:rPr>
        <w:t>Loyola University of Chicago</w:t>
      </w:r>
    </w:p>
    <w:p w14:paraId="00D2A3A0" w14:textId="77777777" w:rsidR="788000CF" w:rsidRPr="00D52DC2" w:rsidRDefault="788000CF" w:rsidP="788000CF">
      <w:pPr>
        <w:jc w:val="center"/>
        <w:rPr>
          <w:rFonts w:asciiTheme="majorHAnsi" w:hAnsiTheme="majorHAnsi" w:cstheme="majorHAnsi"/>
          <w:sz w:val="32"/>
          <w:szCs w:val="32"/>
        </w:rPr>
      </w:pPr>
      <w:r w:rsidRPr="00D52DC2">
        <w:rPr>
          <w:rFonts w:asciiTheme="majorHAnsi" w:hAnsiTheme="majorHAnsi" w:cstheme="majorHAnsi"/>
          <w:sz w:val="32"/>
          <w:szCs w:val="32"/>
        </w:rPr>
        <w:t>hbohano@luc.edu</w:t>
      </w:r>
    </w:p>
    <w:p w14:paraId="799E9BBF" w14:textId="77777777" w:rsidR="788000CF" w:rsidRPr="00D52DC2" w:rsidRDefault="00F46B7F" w:rsidP="788000CF">
      <w:pPr>
        <w:jc w:val="center"/>
        <w:rPr>
          <w:rFonts w:asciiTheme="majorHAnsi" w:hAnsiTheme="majorHAnsi" w:cstheme="majorHAnsi"/>
          <w:sz w:val="32"/>
          <w:szCs w:val="32"/>
        </w:rPr>
      </w:pPr>
      <w:hyperlink r:id="rId7">
        <w:r w:rsidR="788000CF" w:rsidRPr="00D52DC2">
          <w:rPr>
            <w:rStyle w:val="Hyperlink"/>
            <w:rFonts w:asciiTheme="majorHAnsi" w:hAnsiTheme="majorHAnsi" w:cstheme="majorHAnsi"/>
            <w:sz w:val="32"/>
            <w:szCs w:val="32"/>
          </w:rPr>
          <w:t>http://www.hankbohanon.net</w:t>
        </w:r>
      </w:hyperlink>
      <w:r w:rsidR="788000CF" w:rsidRPr="00D52DC2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72C9D85E" w14:textId="477C982E" w:rsidR="788000CF" w:rsidRPr="00D52DC2" w:rsidRDefault="00F46B7F" w:rsidP="788000CF">
      <w:pPr>
        <w:jc w:val="center"/>
        <w:rPr>
          <w:rFonts w:asciiTheme="majorHAnsi" w:hAnsiTheme="majorHAnsi" w:cstheme="majorHAnsi"/>
          <w:sz w:val="32"/>
          <w:szCs w:val="32"/>
        </w:rPr>
      </w:pPr>
      <w:hyperlink r:id="rId8">
        <w:r w:rsidR="788000CF" w:rsidRPr="00D52DC2">
          <w:rPr>
            <w:rStyle w:val="Hyperlink"/>
            <w:rFonts w:asciiTheme="majorHAnsi" w:hAnsiTheme="majorHAnsi" w:cstheme="majorHAnsi"/>
            <w:sz w:val="32"/>
            <w:szCs w:val="32"/>
          </w:rPr>
          <w:t>https://twitter.com/hbohano</w:t>
        </w:r>
      </w:hyperlink>
    </w:p>
    <w:p w14:paraId="160B6106" w14:textId="6A653BA0" w:rsidR="788000CF" w:rsidRPr="00D52DC2" w:rsidRDefault="788000CF" w:rsidP="788000CF">
      <w:pPr>
        <w:jc w:val="center"/>
        <w:rPr>
          <w:rFonts w:asciiTheme="majorHAnsi" w:hAnsiTheme="majorHAnsi" w:cstheme="majorHAnsi"/>
          <w:sz w:val="32"/>
          <w:szCs w:val="32"/>
        </w:rPr>
      </w:pPr>
    </w:p>
    <w:p w14:paraId="06AC6721" w14:textId="636D678D" w:rsidR="00AF63F6" w:rsidRDefault="00AF63F6">
      <w:pPr>
        <w:rPr>
          <w:rFonts w:asciiTheme="majorHAnsi" w:eastAsia="Cambria" w:hAnsiTheme="majorHAnsi" w:cstheme="majorHAnsi"/>
          <w:b/>
          <w:bCs/>
        </w:rPr>
      </w:pPr>
      <w:r>
        <w:rPr>
          <w:rFonts w:asciiTheme="majorHAnsi" w:eastAsia="Cambria" w:hAnsiTheme="majorHAnsi" w:cstheme="majorHAnsi"/>
          <w:b/>
          <w:bCs/>
        </w:rPr>
        <w:br w:type="page"/>
      </w:r>
    </w:p>
    <w:p w14:paraId="772A7EA3" w14:textId="77777777" w:rsidR="00523DCD" w:rsidRPr="00F55204" w:rsidRDefault="00523DCD" w:rsidP="00AB3D70">
      <w:pPr>
        <w:spacing w:line="480" w:lineRule="auto"/>
        <w:rPr>
          <w:rFonts w:asciiTheme="majorHAnsi" w:eastAsia="Cambria" w:hAnsiTheme="majorHAnsi" w:cstheme="majorHAnsi"/>
          <w:b/>
          <w:bCs/>
        </w:rPr>
      </w:pPr>
    </w:p>
    <w:p w14:paraId="1E731015" w14:textId="77777777" w:rsidR="00B70446" w:rsidRPr="00F55204" w:rsidRDefault="00B70446" w:rsidP="00B70446">
      <w:pPr>
        <w:spacing w:line="480" w:lineRule="auto"/>
        <w:jc w:val="center"/>
        <w:rPr>
          <w:rFonts w:asciiTheme="majorHAnsi" w:eastAsia="Cambria" w:hAnsiTheme="majorHAnsi" w:cstheme="majorHAnsi"/>
          <w:b/>
          <w:bCs/>
        </w:rPr>
      </w:pPr>
      <w:r w:rsidRPr="00F55204">
        <w:rPr>
          <w:rFonts w:asciiTheme="majorHAnsi" w:eastAsia="Cambria" w:hAnsiTheme="majorHAnsi" w:cstheme="majorHAnsi"/>
          <w:b/>
          <w:bCs/>
        </w:rPr>
        <w:t>Domains of Safe and Successful School Climate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232"/>
        <w:gridCol w:w="2205"/>
        <w:gridCol w:w="2223"/>
      </w:tblGrid>
      <w:tr w:rsidR="00B70446" w:rsidRPr="00F55204" w14:paraId="6F9AA9F9" w14:textId="77777777" w:rsidTr="00727121">
        <w:tc>
          <w:tcPr>
            <w:tcW w:w="2337" w:type="dxa"/>
          </w:tcPr>
          <w:p w14:paraId="3F3CC4C1" w14:textId="77777777" w:rsidR="00B70446" w:rsidRPr="00F55204" w:rsidRDefault="00B70446" w:rsidP="00727121">
            <w:pPr>
              <w:jc w:val="center"/>
              <w:rPr>
                <w:rFonts w:asciiTheme="majorHAnsi" w:eastAsia="Cambria" w:hAnsiTheme="majorHAnsi" w:cstheme="majorHAnsi"/>
                <w:b/>
                <w:bCs/>
              </w:rPr>
            </w:pPr>
            <w:r w:rsidRPr="00F55204">
              <w:rPr>
                <w:rFonts w:asciiTheme="majorHAnsi" w:eastAsia="Cambria" w:hAnsiTheme="majorHAnsi" w:cstheme="majorHAnsi"/>
                <w:b/>
                <w:bCs/>
              </w:rPr>
              <w:t>Safety</w:t>
            </w:r>
          </w:p>
        </w:tc>
        <w:tc>
          <w:tcPr>
            <w:tcW w:w="2337" w:type="dxa"/>
          </w:tcPr>
          <w:p w14:paraId="1954F2C3" w14:textId="77777777" w:rsidR="00B70446" w:rsidRPr="00F55204" w:rsidRDefault="00B70446" w:rsidP="00727121">
            <w:pPr>
              <w:jc w:val="center"/>
              <w:rPr>
                <w:rFonts w:asciiTheme="majorHAnsi" w:eastAsia="Cambria" w:hAnsiTheme="majorHAnsi" w:cstheme="majorHAnsi"/>
                <w:b/>
                <w:bCs/>
              </w:rPr>
            </w:pPr>
            <w:r w:rsidRPr="00F55204">
              <w:rPr>
                <w:rFonts w:asciiTheme="majorHAnsi" w:eastAsia="Cambria" w:hAnsiTheme="majorHAnsi" w:cstheme="majorHAnsi"/>
                <w:b/>
                <w:bCs/>
              </w:rPr>
              <w:t>Physical Environment</w:t>
            </w:r>
          </w:p>
        </w:tc>
        <w:tc>
          <w:tcPr>
            <w:tcW w:w="2338" w:type="dxa"/>
          </w:tcPr>
          <w:p w14:paraId="6AF1E3BA" w14:textId="77777777" w:rsidR="00B70446" w:rsidRPr="00F55204" w:rsidRDefault="00B70446" w:rsidP="00727121">
            <w:pPr>
              <w:jc w:val="center"/>
              <w:rPr>
                <w:rFonts w:asciiTheme="majorHAnsi" w:eastAsia="Cambria" w:hAnsiTheme="majorHAnsi" w:cstheme="majorHAnsi"/>
                <w:b/>
                <w:bCs/>
              </w:rPr>
            </w:pPr>
            <w:r w:rsidRPr="00F55204">
              <w:rPr>
                <w:rFonts w:asciiTheme="majorHAnsi" w:eastAsia="Cambria" w:hAnsiTheme="majorHAnsi" w:cstheme="majorHAnsi"/>
                <w:b/>
                <w:bCs/>
              </w:rPr>
              <w:t>Teaching and Learning</w:t>
            </w:r>
          </w:p>
        </w:tc>
        <w:tc>
          <w:tcPr>
            <w:tcW w:w="2338" w:type="dxa"/>
          </w:tcPr>
          <w:p w14:paraId="5CBA3BF2" w14:textId="77777777" w:rsidR="00B70446" w:rsidRPr="00F55204" w:rsidRDefault="00B70446" w:rsidP="00727121">
            <w:pPr>
              <w:jc w:val="center"/>
              <w:rPr>
                <w:rFonts w:asciiTheme="majorHAnsi" w:eastAsia="Cambria" w:hAnsiTheme="majorHAnsi" w:cstheme="majorHAnsi"/>
                <w:b/>
                <w:bCs/>
              </w:rPr>
            </w:pPr>
            <w:r w:rsidRPr="00F55204">
              <w:rPr>
                <w:rFonts w:asciiTheme="majorHAnsi" w:eastAsia="Cambria" w:hAnsiTheme="majorHAnsi" w:cstheme="majorHAnsi"/>
                <w:b/>
                <w:bCs/>
              </w:rPr>
              <w:t>Interpersonal Relationships</w:t>
            </w:r>
          </w:p>
        </w:tc>
      </w:tr>
      <w:tr w:rsidR="00B70446" w:rsidRPr="00F55204" w14:paraId="34C308D7" w14:textId="77777777" w:rsidTr="00727121">
        <w:tc>
          <w:tcPr>
            <w:tcW w:w="2337" w:type="dxa"/>
          </w:tcPr>
          <w:p w14:paraId="1B77A75A" w14:textId="77777777" w:rsidR="00B70446" w:rsidRPr="00F55204" w:rsidRDefault="00B70446" w:rsidP="00727121">
            <w:pPr>
              <w:rPr>
                <w:rFonts w:asciiTheme="majorHAnsi" w:eastAsia="Cambria" w:hAnsiTheme="majorHAnsi" w:cstheme="majorHAnsi"/>
              </w:rPr>
            </w:pPr>
            <w:r w:rsidRPr="00F55204">
              <w:rPr>
                <w:rFonts w:asciiTheme="majorHAnsi" w:eastAsia="Cambria" w:hAnsiTheme="majorHAnsi" w:cstheme="majorHAnsi"/>
              </w:rPr>
              <w:t>__Behavioral Expectations</w:t>
            </w:r>
          </w:p>
          <w:p w14:paraId="585BDEC4" w14:textId="77777777" w:rsidR="00B70446" w:rsidRPr="00F55204" w:rsidRDefault="00B70446" w:rsidP="00727121">
            <w:pPr>
              <w:rPr>
                <w:rFonts w:asciiTheme="majorHAnsi" w:eastAsia="Cambria" w:hAnsiTheme="majorHAnsi" w:cstheme="majorHAnsi"/>
              </w:rPr>
            </w:pPr>
          </w:p>
          <w:p w14:paraId="577DF273" w14:textId="77777777" w:rsidR="00B70446" w:rsidRPr="00F55204" w:rsidRDefault="00B70446" w:rsidP="00727121">
            <w:pPr>
              <w:rPr>
                <w:rFonts w:asciiTheme="majorHAnsi" w:eastAsia="Cambria" w:hAnsiTheme="majorHAnsi" w:cstheme="majorHAnsi"/>
              </w:rPr>
            </w:pPr>
            <w:r w:rsidRPr="00F55204">
              <w:rPr>
                <w:rFonts w:asciiTheme="majorHAnsi" w:eastAsia="Cambria" w:hAnsiTheme="majorHAnsi" w:cstheme="majorHAnsi"/>
              </w:rPr>
              <w:t>__Health &amp; Wellness Expectations</w:t>
            </w:r>
          </w:p>
          <w:p w14:paraId="15CAF92D" w14:textId="77777777" w:rsidR="00B70446" w:rsidRPr="00F55204" w:rsidRDefault="00B70446" w:rsidP="00727121">
            <w:pPr>
              <w:rPr>
                <w:rFonts w:asciiTheme="majorHAnsi" w:eastAsia="Cambria" w:hAnsiTheme="majorHAnsi" w:cstheme="majorHAnsi"/>
              </w:rPr>
            </w:pPr>
          </w:p>
          <w:p w14:paraId="26C5ED32" w14:textId="77777777" w:rsidR="00B70446" w:rsidRPr="00F55204" w:rsidRDefault="00B70446" w:rsidP="00727121">
            <w:pPr>
              <w:rPr>
                <w:rFonts w:asciiTheme="majorHAnsi" w:eastAsia="Cambria" w:hAnsiTheme="majorHAnsi" w:cstheme="majorHAnsi"/>
              </w:rPr>
            </w:pPr>
            <w:r w:rsidRPr="00F55204">
              <w:rPr>
                <w:rFonts w:asciiTheme="majorHAnsi" w:eastAsia="Cambria" w:hAnsiTheme="majorHAnsi" w:cstheme="majorHAnsi"/>
              </w:rPr>
              <w:t>__Sense of Physical Security</w:t>
            </w:r>
          </w:p>
          <w:p w14:paraId="12295356" w14:textId="77777777" w:rsidR="00B70446" w:rsidRPr="00F55204" w:rsidRDefault="00B70446" w:rsidP="00727121">
            <w:pPr>
              <w:rPr>
                <w:rFonts w:asciiTheme="majorHAnsi" w:eastAsia="Cambria" w:hAnsiTheme="majorHAnsi" w:cstheme="majorHAnsi"/>
              </w:rPr>
            </w:pPr>
          </w:p>
          <w:p w14:paraId="566EB83F" w14:textId="77777777" w:rsidR="00B70446" w:rsidRPr="00F55204" w:rsidRDefault="00B70446" w:rsidP="00727121">
            <w:pPr>
              <w:rPr>
                <w:rFonts w:asciiTheme="majorHAnsi" w:eastAsia="Cambria" w:hAnsiTheme="majorHAnsi" w:cstheme="majorHAnsi"/>
              </w:rPr>
            </w:pPr>
            <w:r w:rsidRPr="00F55204">
              <w:rPr>
                <w:rFonts w:asciiTheme="majorHAnsi" w:eastAsia="Cambria" w:hAnsiTheme="majorHAnsi" w:cstheme="majorHAnsi"/>
              </w:rPr>
              <w:t>__Sense of Social-Emotional Security</w:t>
            </w:r>
          </w:p>
        </w:tc>
        <w:tc>
          <w:tcPr>
            <w:tcW w:w="2337" w:type="dxa"/>
          </w:tcPr>
          <w:p w14:paraId="709F36F4" w14:textId="77777777" w:rsidR="00B70446" w:rsidRPr="00F55204" w:rsidRDefault="00B70446" w:rsidP="00727121">
            <w:pPr>
              <w:rPr>
                <w:rFonts w:asciiTheme="majorHAnsi" w:eastAsia="Cambria" w:hAnsiTheme="majorHAnsi" w:cstheme="majorHAnsi"/>
              </w:rPr>
            </w:pPr>
            <w:r w:rsidRPr="00F55204">
              <w:rPr>
                <w:rFonts w:asciiTheme="majorHAnsi" w:eastAsia="Cambria" w:hAnsiTheme="majorHAnsi" w:cstheme="majorHAnsi"/>
              </w:rPr>
              <w:t>__School Connectedness &amp; Community Engagement</w:t>
            </w:r>
          </w:p>
          <w:p w14:paraId="270C2853" w14:textId="77777777" w:rsidR="00B70446" w:rsidRPr="00F55204" w:rsidRDefault="00B70446" w:rsidP="00727121">
            <w:pPr>
              <w:rPr>
                <w:rFonts w:asciiTheme="majorHAnsi" w:eastAsia="Cambria" w:hAnsiTheme="majorHAnsi" w:cstheme="majorHAnsi"/>
              </w:rPr>
            </w:pPr>
          </w:p>
          <w:p w14:paraId="1873D165" w14:textId="77777777" w:rsidR="00B70446" w:rsidRPr="00F55204" w:rsidRDefault="00B70446" w:rsidP="00727121">
            <w:pPr>
              <w:rPr>
                <w:rFonts w:asciiTheme="majorHAnsi" w:eastAsia="Cambria" w:hAnsiTheme="majorHAnsi" w:cstheme="majorHAnsi"/>
              </w:rPr>
            </w:pPr>
            <w:r w:rsidRPr="00F55204">
              <w:rPr>
                <w:rFonts w:asciiTheme="majorHAnsi" w:eastAsia="Cambria" w:hAnsiTheme="majorHAnsi" w:cstheme="majorHAnsi"/>
              </w:rPr>
              <w:t>__Physical Surrounding</w:t>
            </w:r>
          </w:p>
        </w:tc>
        <w:tc>
          <w:tcPr>
            <w:tcW w:w="2338" w:type="dxa"/>
          </w:tcPr>
          <w:p w14:paraId="2E34CFFB" w14:textId="77777777" w:rsidR="00B70446" w:rsidRPr="00F55204" w:rsidRDefault="00B70446" w:rsidP="00727121">
            <w:pPr>
              <w:rPr>
                <w:rFonts w:asciiTheme="majorHAnsi" w:eastAsia="Cambria" w:hAnsiTheme="majorHAnsi" w:cstheme="majorHAnsi"/>
              </w:rPr>
            </w:pPr>
            <w:r w:rsidRPr="00F55204">
              <w:rPr>
                <w:rFonts w:asciiTheme="majorHAnsi" w:eastAsia="Cambria" w:hAnsiTheme="majorHAnsi" w:cstheme="majorHAnsi"/>
              </w:rPr>
              <w:t>__Support for Learning</w:t>
            </w:r>
          </w:p>
          <w:p w14:paraId="3B1BA42E" w14:textId="77777777" w:rsidR="00B70446" w:rsidRPr="00F55204" w:rsidRDefault="00B70446" w:rsidP="00727121">
            <w:pPr>
              <w:rPr>
                <w:rFonts w:asciiTheme="majorHAnsi" w:eastAsia="Cambria" w:hAnsiTheme="majorHAnsi" w:cstheme="majorHAnsi"/>
              </w:rPr>
            </w:pPr>
          </w:p>
          <w:p w14:paraId="2E7643F1" w14:textId="77777777" w:rsidR="00B70446" w:rsidRPr="00F55204" w:rsidRDefault="00B70446" w:rsidP="00727121">
            <w:pPr>
              <w:rPr>
                <w:rFonts w:asciiTheme="majorHAnsi" w:eastAsia="Cambria" w:hAnsiTheme="majorHAnsi" w:cstheme="majorHAnsi"/>
              </w:rPr>
            </w:pPr>
            <w:r w:rsidRPr="00F55204">
              <w:rPr>
                <w:rFonts w:asciiTheme="majorHAnsi" w:eastAsia="Cambria" w:hAnsiTheme="majorHAnsi" w:cstheme="majorHAnsi"/>
              </w:rPr>
              <w:t>__Social Skills Development</w:t>
            </w:r>
          </w:p>
          <w:p w14:paraId="0A19361E" w14:textId="77777777" w:rsidR="00B70446" w:rsidRPr="00F55204" w:rsidRDefault="00B70446" w:rsidP="00727121">
            <w:pPr>
              <w:rPr>
                <w:rFonts w:asciiTheme="majorHAnsi" w:eastAsia="Cambria" w:hAnsiTheme="majorHAnsi" w:cstheme="majorHAnsi"/>
              </w:rPr>
            </w:pPr>
          </w:p>
          <w:p w14:paraId="043DCDE8" w14:textId="77777777" w:rsidR="00B70446" w:rsidRPr="00F55204" w:rsidRDefault="00B70446" w:rsidP="00727121">
            <w:pPr>
              <w:rPr>
                <w:rFonts w:asciiTheme="majorHAnsi" w:eastAsia="Cambria" w:hAnsiTheme="majorHAnsi" w:cstheme="majorHAnsi"/>
              </w:rPr>
            </w:pPr>
            <w:r w:rsidRPr="00F55204">
              <w:rPr>
                <w:rFonts w:asciiTheme="majorHAnsi" w:eastAsia="Cambria" w:hAnsiTheme="majorHAnsi" w:cstheme="majorHAnsi"/>
              </w:rPr>
              <w:t>__Student Engagement &amp; Self-Direction</w:t>
            </w:r>
          </w:p>
        </w:tc>
        <w:tc>
          <w:tcPr>
            <w:tcW w:w="2338" w:type="dxa"/>
          </w:tcPr>
          <w:p w14:paraId="5210E8D0" w14:textId="77777777" w:rsidR="00B70446" w:rsidRPr="00F55204" w:rsidRDefault="00B70446" w:rsidP="00727121">
            <w:pPr>
              <w:rPr>
                <w:rFonts w:asciiTheme="majorHAnsi" w:eastAsia="Cambria" w:hAnsiTheme="majorHAnsi" w:cstheme="majorHAnsi"/>
              </w:rPr>
            </w:pPr>
            <w:r w:rsidRPr="00F55204">
              <w:rPr>
                <w:rFonts w:asciiTheme="majorHAnsi" w:eastAsia="Cambria" w:hAnsiTheme="majorHAnsi" w:cstheme="majorHAnsi"/>
              </w:rPr>
              <w:t>__Respect for Diversity</w:t>
            </w:r>
          </w:p>
          <w:p w14:paraId="6DC061DB" w14:textId="77777777" w:rsidR="00B70446" w:rsidRPr="00F55204" w:rsidRDefault="00B70446" w:rsidP="00727121">
            <w:pPr>
              <w:rPr>
                <w:rFonts w:asciiTheme="majorHAnsi" w:eastAsia="Cambria" w:hAnsiTheme="majorHAnsi" w:cstheme="majorHAnsi"/>
              </w:rPr>
            </w:pPr>
          </w:p>
          <w:p w14:paraId="0876F6CA" w14:textId="77777777" w:rsidR="00B70446" w:rsidRPr="00F55204" w:rsidRDefault="00B70446" w:rsidP="00727121">
            <w:pPr>
              <w:rPr>
                <w:rFonts w:asciiTheme="majorHAnsi" w:eastAsia="Cambria" w:hAnsiTheme="majorHAnsi" w:cstheme="majorHAnsi"/>
              </w:rPr>
            </w:pPr>
            <w:r w:rsidRPr="00F55204">
              <w:rPr>
                <w:rFonts w:asciiTheme="majorHAnsi" w:eastAsia="Cambria" w:hAnsiTheme="majorHAnsi" w:cstheme="majorHAnsi"/>
              </w:rPr>
              <w:t>__Social Supports for Students</w:t>
            </w:r>
          </w:p>
          <w:p w14:paraId="56E649F8" w14:textId="77777777" w:rsidR="00B70446" w:rsidRPr="00F55204" w:rsidRDefault="00B70446" w:rsidP="00727121">
            <w:pPr>
              <w:rPr>
                <w:rFonts w:asciiTheme="majorHAnsi" w:eastAsia="Cambria" w:hAnsiTheme="majorHAnsi" w:cstheme="majorHAnsi"/>
              </w:rPr>
            </w:pPr>
          </w:p>
          <w:p w14:paraId="5BB09DD6" w14:textId="77777777" w:rsidR="00B70446" w:rsidRPr="00F55204" w:rsidRDefault="00B70446" w:rsidP="00727121">
            <w:pPr>
              <w:rPr>
                <w:rFonts w:asciiTheme="majorHAnsi" w:eastAsia="Cambria" w:hAnsiTheme="majorHAnsi" w:cstheme="majorHAnsi"/>
              </w:rPr>
            </w:pPr>
            <w:r w:rsidRPr="00F55204">
              <w:rPr>
                <w:rFonts w:asciiTheme="majorHAnsi" w:eastAsia="Cambria" w:hAnsiTheme="majorHAnsi" w:cstheme="majorHAnsi"/>
              </w:rPr>
              <w:t>__Leadership</w:t>
            </w:r>
          </w:p>
          <w:p w14:paraId="21A4066B" w14:textId="77777777" w:rsidR="00B70446" w:rsidRPr="00F55204" w:rsidRDefault="00B70446" w:rsidP="00727121">
            <w:pPr>
              <w:rPr>
                <w:rFonts w:asciiTheme="majorHAnsi" w:eastAsia="Cambria" w:hAnsiTheme="majorHAnsi" w:cstheme="majorHAnsi"/>
              </w:rPr>
            </w:pPr>
          </w:p>
          <w:p w14:paraId="2C96EB06" w14:textId="77777777" w:rsidR="00B70446" w:rsidRPr="00F55204" w:rsidRDefault="00B70446" w:rsidP="00727121">
            <w:pPr>
              <w:rPr>
                <w:rFonts w:asciiTheme="majorHAnsi" w:eastAsia="Cambria" w:hAnsiTheme="majorHAnsi" w:cstheme="majorHAnsi"/>
              </w:rPr>
            </w:pPr>
            <w:r w:rsidRPr="00F55204">
              <w:rPr>
                <w:rFonts w:asciiTheme="majorHAnsi" w:eastAsia="Cambria" w:hAnsiTheme="majorHAnsi" w:cstheme="majorHAnsi"/>
              </w:rPr>
              <w:t>__Professional Relationships</w:t>
            </w:r>
          </w:p>
        </w:tc>
      </w:tr>
    </w:tbl>
    <w:p w14:paraId="3936FAC5" w14:textId="77777777" w:rsidR="00B70446" w:rsidRPr="00F55204" w:rsidRDefault="00B70446" w:rsidP="00B70446">
      <w:pPr>
        <w:rPr>
          <w:rFonts w:asciiTheme="majorHAnsi" w:hAnsiTheme="majorHAnsi" w:cstheme="majorHAnsi"/>
        </w:rPr>
      </w:pPr>
    </w:p>
    <w:p w14:paraId="0D3F292B" w14:textId="77777777" w:rsidR="00B70446" w:rsidRPr="00F55204" w:rsidRDefault="00B70446" w:rsidP="00B70446">
      <w:pPr>
        <w:rPr>
          <w:rFonts w:asciiTheme="majorHAnsi" w:hAnsiTheme="majorHAnsi" w:cstheme="majorHAnsi"/>
        </w:rPr>
      </w:pPr>
      <w:r w:rsidRPr="00F55204">
        <w:rPr>
          <w:rFonts w:asciiTheme="majorHAnsi" w:hAnsiTheme="majorHAnsi" w:cstheme="majorHAnsi"/>
        </w:rPr>
        <w:t xml:space="preserve">Rate each area on a scale of from 1-5. With 5 meaning the component is in place or working well, and 1 meaning the component is not in place or needs improvement. </w:t>
      </w:r>
    </w:p>
    <w:p w14:paraId="4B1B02AE" w14:textId="77777777" w:rsidR="00B70446" w:rsidRPr="00F55204" w:rsidRDefault="00B70446" w:rsidP="00B70446">
      <w:pPr>
        <w:rPr>
          <w:rFonts w:asciiTheme="majorHAnsi" w:hAnsiTheme="majorHAnsi" w:cstheme="majorHAnsi"/>
        </w:rPr>
      </w:pPr>
    </w:p>
    <w:p w14:paraId="66429F8E" w14:textId="77777777" w:rsidR="00B70446" w:rsidRPr="00F55204" w:rsidRDefault="00B70446" w:rsidP="00B70446">
      <w:pPr>
        <w:ind w:left="720" w:hanging="360"/>
        <w:rPr>
          <w:rFonts w:asciiTheme="majorHAnsi" w:hAnsiTheme="majorHAnsi" w:cstheme="majorHAnsi"/>
        </w:rPr>
      </w:pPr>
    </w:p>
    <w:p w14:paraId="24EFFC54" w14:textId="77777777" w:rsidR="00B70446" w:rsidRPr="00F55204" w:rsidRDefault="00B70446" w:rsidP="00B70446">
      <w:pPr>
        <w:ind w:left="720" w:hanging="360"/>
        <w:rPr>
          <w:rFonts w:asciiTheme="majorHAnsi" w:hAnsiTheme="majorHAnsi" w:cstheme="majorHAnsi"/>
        </w:rPr>
      </w:pPr>
      <w:r w:rsidRPr="00F55204">
        <w:rPr>
          <w:rFonts w:asciiTheme="majorHAnsi" w:hAnsiTheme="majorHAnsi" w:cstheme="majorHAnsi"/>
        </w:rPr>
        <w:t xml:space="preserve">Bohanon, H., Caputo-Love, L., Morrissey, K.  (2020). </w:t>
      </w:r>
      <w:r w:rsidRPr="00F55204">
        <w:rPr>
          <w:rFonts w:asciiTheme="majorHAnsi" w:hAnsiTheme="majorHAnsi" w:cstheme="majorHAnsi"/>
          <w:i/>
          <w:iCs/>
        </w:rPr>
        <w:t>Preparing secondary school teams to implement systematic interventions.</w:t>
      </w:r>
      <w:r w:rsidRPr="00F55204">
        <w:rPr>
          <w:rFonts w:asciiTheme="majorHAnsi" w:hAnsiTheme="majorHAnsi" w:cstheme="majorHAnsi"/>
        </w:rPr>
        <w:t xml:space="preserve"> Routledge Publishing</w:t>
      </w:r>
    </w:p>
    <w:p w14:paraId="25AFF204" w14:textId="77777777" w:rsidR="00B70446" w:rsidRPr="00F55204" w:rsidRDefault="00B70446" w:rsidP="00B70446">
      <w:pPr>
        <w:ind w:left="720" w:hanging="720"/>
        <w:rPr>
          <w:rFonts w:asciiTheme="majorHAnsi" w:hAnsiTheme="majorHAnsi" w:cstheme="majorHAnsi"/>
        </w:rPr>
      </w:pPr>
    </w:p>
    <w:p w14:paraId="69E45293" w14:textId="77777777" w:rsidR="00B70446" w:rsidRPr="00F55204" w:rsidRDefault="00B70446" w:rsidP="00B70446">
      <w:pPr>
        <w:ind w:left="720" w:hanging="360"/>
        <w:rPr>
          <w:rStyle w:val="Hyperlink"/>
          <w:rFonts w:asciiTheme="majorHAnsi" w:hAnsiTheme="majorHAnsi" w:cstheme="majorHAnsi"/>
        </w:rPr>
      </w:pPr>
      <w:r w:rsidRPr="00F55204">
        <w:rPr>
          <w:rFonts w:asciiTheme="majorHAnsi" w:hAnsiTheme="majorHAnsi" w:cstheme="majorHAnsi"/>
        </w:rPr>
        <w:t xml:space="preserve">Vermont Agency of Education (Accessed July 28, 2016). </w:t>
      </w:r>
      <w:r w:rsidRPr="00F55204">
        <w:rPr>
          <w:rFonts w:asciiTheme="majorHAnsi" w:hAnsiTheme="majorHAnsi" w:cstheme="majorHAnsi"/>
          <w:i/>
          <w:iCs/>
        </w:rPr>
        <w:t xml:space="preserve">The 13 dimensions of school climate. </w:t>
      </w:r>
      <w:r w:rsidRPr="00F55204">
        <w:rPr>
          <w:rFonts w:asciiTheme="majorHAnsi" w:hAnsiTheme="majorHAnsi" w:cstheme="majorHAnsi"/>
        </w:rPr>
        <w:t xml:space="preserve">Vermont Agency of Education, Retrieved from: </w:t>
      </w:r>
      <w:hyperlink r:id="rId9" w:history="1">
        <w:r w:rsidRPr="00F55204">
          <w:rPr>
            <w:rStyle w:val="Hyperlink"/>
            <w:rFonts w:asciiTheme="majorHAnsi" w:hAnsiTheme="majorHAnsi" w:cstheme="majorHAnsi"/>
          </w:rPr>
          <w:t>http://education.vermont.gov/documents/edu-school-climate-13%20Dimensions.pdf</w:t>
        </w:r>
      </w:hyperlink>
    </w:p>
    <w:p w14:paraId="7740CA69" w14:textId="77777777" w:rsidR="00B70446" w:rsidRPr="00F55204" w:rsidRDefault="00B70446" w:rsidP="00B70446">
      <w:pPr>
        <w:ind w:left="720" w:hanging="360"/>
        <w:rPr>
          <w:rStyle w:val="Hyperlink"/>
          <w:rFonts w:asciiTheme="majorHAnsi" w:hAnsiTheme="majorHAnsi" w:cstheme="majorHAnsi"/>
        </w:rPr>
      </w:pPr>
    </w:p>
    <w:p w14:paraId="0BA20566" w14:textId="77777777" w:rsidR="00B70446" w:rsidRPr="00F55204" w:rsidRDefault="00B70446" w:rsidP="00B70446">
      <w:pPr>
        <w:ind w:left="720" w:hanging="360"/>
        <w:rPr>
          <w:rFonts w:asciiTheme="majorHAnsi" w:hAnsiTheme="majorHAnsi" w:cstheme="majorHAnsi"/>
        </w:rPr>
      </w:pPr>
      <w:r w:rsidRPr="00F55204">
        <w:rPr>
          <w:rFonts w:asciiTheme="majorHAnsi" w:hAnsiTheme="majorHAnsi" w:cstheme="majorHAnsi"/>
        </w:rPr>
        <w:t>National Center of School Climate (Accessed February 19, 2021). Twelve dimensions of school climate measured. Retrieved from https://www.schoolclimate.org/themes/schoolclimate/assets/pdf/school-climate/dimensions_chart_pagebars.pdf</w:t>
      </w:r>
    </w:p>
    <w:p w14:paraId="61B5D938" w14:textId="77777777" w:rsidR="00B70446" w:rsidRPr="00F55204" w:rsidRDefault="00B70446" w:rsidP="00B70446">
      <w:pPr>
        <w:ind w:left="720" w:hanging="720"/>
        <w:rPr>
          <w:rFonts w:asciiTheme="majorHAnsi" w:hAnsiTheme="majorHAnsi" w:cstheme="majorHAnsi"/>
        </w:rPr>
      </w:pPr>
    </w:p>
    <w:p w14:paraId="30B98523" w14:textId="57F1416D" w:rsidR="005E02C6" w:rsidRPr="00F55204" w:rsidRDefault="005E02C6" w:rsidP="007B4004">
      <w:pPr>
        <w:rPr>
          <w:rFonts w:asciiTheme="majorHAnsi" w:eastAsia="Cambria" w:hAnsiTheme="majorHAnsi" w:cstheme="majorHAnsi"/>
          <w:b/>
          <w:bCs/>
        </w:rPr>
      </w:pPr>
    </w:p>
    <w:p w14:paraId="10A4265A" w14:textId="77777777" w:rsidR="005E02C6" w:rsidRPr="00F55204" w:rsidRDefault="005E02C6" w:rsidP="007B4004">
      <w:pPr>
        <w:rPr>
          <w:rFonts w:asciiTheme="majorHAnsi" w:hAnsiTheme="majorHAnsi" w:cstheme="majorHAnsi"/>
        </w:rPr>
      </w:pPr>
    </w:p>
    <w:p w14:paraId="73501C83" w14:textId="77777777" w:rsidR="005E02C6" w:rsidRPr="00F55204" w:rsidRDefault="005E02C6" w:rsidP="007B4004">
      <w:pPr>
        <w:rPr>
          <w:rFonts w:asciiTheme="majorHAnsi" w:hAnsiTheme="majorHAnsi" w:cstheme="majorHAnsi"/>
        </w:rPr>
      </w:pPr>
    </w:p>
    <w:p w14:paraId="6101F08B" w14:textId="27517938" w:rsidR="00A72783" w:rsidRPr="00F55204" w:rsidRDefault="00A72783">
      <w:pPr>
        <w:rPr>
          <w:rFonts w:asciiTheme="majorHAnsi" w:hAnsiTheme="majorHAnsi" w:cstheme="majorHAnsi"/>
        </w:rPr>
      </w:pPr>
      <w:r w:rsidRPr="00F55204">
        <w:rPr>
          <w:rFonts w:asciiTheme="majorHAnsi" w:hAnsiTheme="majorHAnsi" w:cstheme="majorHAnsi"/>
        </w:rPr>
        <w:br w:type="page"/>
      </w:r>
    </w:p>
    <w:p w14:paraId="63855FBD" w14:textId="494D8B25" w:rsidR="008600B8" w:rsidRPr="00F55204" w:rsidRDefault="008600B8" w:rsidP="008600B8">
      <w:pPr>
        <w:spacing w:line="480" w:lineRule="auto"/>
        <w:rPr>
          <w:rFonts w:asciiTheme="majorHAnsi" w:eastAsia="Cambria" w:hAnsiTheme="majorHAnsi" w:cstheme="majorHAnsi"/>
        </w:rPr>
      </w:pPr>
      <w:r w:rsidRPr="00F55204">
        <w:rPr>
          <w:rFonts w:asciiTheme="majorHAnsi" w:eastAsia="Cambria" w:hAnsiTheme="majorHAnsi" w:cstheme="majorHAnsi"/>
        </w:rPr>
        <w:lastRenderedPageBreak/>
        <w:t>What is needed to implement evidence-based approaches</w:t>
      </w:r>
      <w:r w:rsidR="008077C9" w:rsidRPr="00F55204">
        <w:rPr>
          <w:rFonts w:asciiTheme="majorHAnsi" w:eastAsia="Cambria" w:hAnsiTheme="majorHAnsi" w:cstheme="majorHAnsi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1"/>
        <w:gridCol w:w="846"/>
        <w:gridCol w:w="4149"/>
      </w:tblGrid>
      <w:tr w:rsidR="008600B8" w:rsidRPr="00F55204" w14:paraId="03473137" w14:textId="77777777" w:rsidTr="00664D2A">
        <w:tc>
          <w:tcPr>
            <w:tcW w:w="4135" w:type="dxa"/>
          </w:tcPr>
          <w:p w14:paraId="0EB6B280" w14:textId="77777777" w:rsidR="008600B8" w:rsidRPr="00F55204" w:rsidRDefault="008600B8" w:rsidP="00664D2A">
            <w:pPr>
              <w:rPr>
                <w:rFonts w:asciiTheme="majorHAnsi" w:eastAsia="Cambria" w:hAnsiTheme="majorHAnsi" w:cstheme="majorHAnsi"/>
                <w:b/>
                <w:bCs/>
              </w:rPr>
            </w:pPr>
            <w:r w:rsidRPr="00F55204">
              <w:rPr>
                <w:rFonts w:asciiTheme="majorHAnsi" w:eastAsia="Cambria" w:hAnsiTheme="majorHAnsi" w:cstheme="majorHAnsi"/>
                <w:b/>
                <w:bCs/>
              </w:rPr>
              <w:t>Component</w:t>
            </w:r>
          </w:p>
        </w:tc>
        <w:tc>
          <w:tcPr>
            <w:tcW w:w="630" w:type="dxa"/>
          </w:tcPr>
          <w:p w14:paraId="11EA8E00" w14:textId="77777777" w:rsidR="008600B8" w:rsidRPr="00F55204" w:rsidRDefault="008600B8" w:rsidP="00664D2A">
            <w:pPr>
              <w:rPr>
                <w:rFonts w:asciiTheme="majorHAnsi" w:eastAsia="Cambria" w:hAnsiTheme="majorHAnsi" w:cstheme="majorHAnsi"/>
                <w:b/>
                <w:bCs/>
              </w:rPr>
            </w:pPr>
            <w:r w:rsidRPr="00F55204">
              <w:rPr>
                <w:rFonts w:asciiTheme="majorHAnsi" w:eastAsia="Cambria" w:hAnsiTheme="majorHAnsi" w:cstheme="majorHAnsi"/>
                <w:b/>
                <w:bCs/>
              </w:rPr>
              <w:t>In Place/ Not in Place</w:t>
            </w:r>
          </w:p>
        </w:tc>
        <w:tc>
          <w:tcPr>
            <w:tcW w:w="4585" w:type="dxa"/>
          </w:tcPr>
          <w:p w14:paraId="6E5663FF" w14:textId="77777777" w:rsidR="008600B8" w:rsidRPr="00F55204" w:rsidRDefault="008600B8" w:rsidP="00664D2A">
            <w:pPr>
              <w:rPr>
                <w:rFonts w:asciiTheme="majorHAnsi" w:eastAsia="Cambria" w:hAnsiTheme="majorHAnsi" w:cstheme="majorHAnsi"/>
                <w:b/>
                <w:bCs/>
              </w:rPr>
            </w:pPr>
            <w:r w:rsidRPr="00F55204">
              <w:rPr>
                <w:rFonts w:asciiTheme="majorHAnsi" w:eastAsia="Cambria" w:hAnsiTheme="majorHAnsi" w:cstheme="majorHAnsi"/>
                <w:b/>
                <w:bCs/>
              </w:rPr>
              <w:t>Result</w:t>
            </w:r>
          </w:p>
        </w:tc>
      </w:tr>
      <w:tr w:rsidR="008600B8" w:rsidRPr="00F55204" w14:paraId="6CFA9020" w14:textId="77777777" w:rsidTr="00664D2A">
        <w:tc>
          <w:tcPr>
            <w:tcW w:w="4135" w:type="dxa"/>
          </w:tcPr>
          <w:p w14:paraId="5D37BCF5" w14:textId="77777777" w:rsidR="008600B8" w:rsidRPr="00F55204" w:rsidRDefault="008600B8" w:rsidP="00664D2A">
            <w:pPr>
              <w:rPr>
                <w:rFonts w:asciiTheme="majorHAnsi" w:eastAsia="Cambria" w:hAnsiTheme="majorHAnsi" w:cstheme="majorHAnsi"/>
              </w:rPr>
            </w:pPr>
            <w:r w:rsidRPr="00F55204">
              <w:rPr>
                <w:rFonts w:asciiTheme="majorHAnsi" w:eastAsia="Cambria" w:hAnsiTheme="majorHAnsi" w:cstheme="majorHAnsi"/>
              </w:rPr>
              <w:t>Support from the administration  for the intervention (e.g., principal)</w:t>
            </w:r>
          </w:p>
        </w:tc>
        <w:tc>
          <w:tcPr>
            <w:tcW w:w="630" w:type="dxa"/>
          </w:tcPr>
          <w:p w14:paraId="3E58E2C4" w14:textId="77777777" w:rsidR="008600B8" w:rsidRPr="00F55204" w:rsidRDefault="008600B8" w:rsidP="00664D2A">
            <w:pPr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4585" w:type="dxa"/>
          </w:tcPr>
          <w:p w14:paraId="730048ED" w14:textId="77777777" w:rsidR="008600B8" w:rsidRPr="00F55204" w:rsidRDefault="008600B8" w:rsidP="00664D2A">
            <w:pPr>
              <w:rPr>
                <w:rFonts w:asciiTheme="majorHAnsi" w:eastAsia="Cambria" w:hAnsiTheme="majorHAnsi" w:cstheme="majorHAnsi"/>
              </w:rPr>
            </w:pPr>
          </w:p>
        </w:tc>
      </w:tr>
      <w:tr w:rsidR="008600B8" w:rsidRPr="00F55204" w14:paraId="11C45BEA" w14:textId="77777777" w:rsidTr="00664D2A">
        <w:tc>
          <w:tcPr>
            <w:tcW w:w="4135" w:type="dxa"/>
          </w:tcPr>
          <w:p w14:paraId="63780858" w14:textId="77777777" w:rsidR="008600B8" w:rsidRPr="00F55204" w:rsidRDefault="008600B8" w:rsidP="00664D2A">
            <w:pPr>
              <w:rPr>
                <w:rFonts w:asciiTheme="majorHAnsi" w:eastAsia="Cambria" w:hAnsiTheme="majorHAnsi" w:cstheme="majorHAnsi"/>
              </w:rPr>
            </w:pPr>
            <w:r w:rsidRPr="00F55204">
              <w:rPr>
                <w:rFonts w:asciiTheme="majorHAnsi" w:eastAsia="Cambria" w:hAnsiTheme="majorHAnsi" w:cstheme="majorHAnsi"/>
              </w:rPr>
              <w:t>Support from teachers for the intervention (e.g., priority)</w:t>
            </w:r>
          </w:p>
        </w:tc>
        <w:tc>
          <w:tcPr>
            <w:tcW w:w="630" w:type="dxa"/>
          </w:tcPr>
          <w:p w14:paraId="0EE50764" w14:textId="77777777" w:rsidR="008600B8" w:rsidRPr="00F55204" w:rsidRDefault="008600B8" w:rsidP="00664D2A">
            <w:pPr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4585" w:type="dxa"/>
          </w:tcPr>
          <w:p w14:paraId="03593EA1" w14:textId="77777777" w:rsidR="008600B8" w:rsidRPr="00F55204" w:rsidRDefault="008600B8" w:rsidP="00664D2A">
            <w:pPr>
              <w:rPr>
                <w:rFonts w:asciiTheme="majorHAnsi" w:eastAsia="Cambria" w:hAnsiTheme="majorHAnsi" w:cstheme="majorHAnsi"/>
              </w:rPr>
            </w:pPr>
          </w:p>
        </w:tc>
      </w:tr>
      <w:tr w:rsidR="008600B8" w:rsidRPr="00F55204" w14:paraId="308A01F2" w14:textId="77777777" w:rsidTr="00664D2A">
        <w:tc>
          <w:tcPr>
            <w:tcW w:w="4135" w:type="dxa"/>
          </w:tcPr>
          <w:p w14:paraId="3506E70A" w14:textId="77777777" w:rsidR="008600B8" w:rsidRPr="00F55204" w:rsidRDefault="008600B8" w:rsidP="00664D2A">
            <w:pPr>
              <w:rPr>
                <w:rFonts w:asciiTheme="majorHAnsi" w:eastAsia="Cambria" w:hAnsiTheme="majorHAnsi" w:cstheme="majorHAnsi"/>
              </w:rPr>
            </w:pPr>
            <w:r w:rsidRPr="00F55204">
              <w:rPr>
                <w:rFonts w:asciiTheme="majorHAnsi" w:eastAsia="Cambria" w:hAnsiTheme="majorHAnsi" w:cstheme="majorHAnsi"/>
              </w:rPr>
              <w:t>Financial resources to sustain the intervention (e.g., FTE)</w:t>
            </w:r>
          </w:p>
        </w:tc>
        <w:tc>
          <w:tcPr>
            <w:tcW w:w="630" w:type="dxa"/>
          </w:tcPr>
          <w:p w14:paraId="64DA4BF6" w14:textId="77777777" w:rsidR="008600B8" w:rsidRPr="00F55204" w:rsidRDefault="008600B8" w:rsidP="00664D2A">
            <w:pPr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4585" w:type="dxa"/>
          </w:tcPr>
          <w:p w14:paraId="25A11AB3" w14:textId="77777777" w:rsidR="008600B8" w:rsidRPr="00F55204" w:rsidRDefault="008600B8" w:rsidP="00664D2A">
            <w:pPr>
              <w:rPr>
                <w:rFonts w:asciiTheme="majorHAnsi" w:eastAsia="Cambria" w:hAnsiTheme="majorHAnsi" w:cstheme="majorHAnsi"/>
              </w:rPr>
            </w:pPr>
          </w:p>
        </w:tc>
      </w:tr>
      <w:tr w:rsidR="008600B8" w:rsidRPr="00F55204" w14:paraId="6FBE1782" w14:textId="77777777" w:rsidTr="00664D2A">
        <w:tc>
          <w:tcPr>
            <w:tcW w:w="4135" w:type="dxa"/>
          </w:tcPr>
          <w:p w14:paraId="39796E3E" w14:textId="77777777" w:rsidR="008600B8" w:rsidRPr="00F55204" w:rsidRDefault="008600B8" w:rsidP="00664D2A">
            <w:pPr>
              <w:rPr>
                <w:rFonts w:asciiTheme="majorHAnsi" w:eastAsia="Cambria" w:hAnsiTheme="majorHAnsi" w:cstheme="majorHAnsi"/>
              </w:rPr>
            </w:pPr>
            <w:r w:rsidRPr="00F55204">
              <w:rPr>
                <w:rFonts w:asciiTheme="majorHAnsi" w:eastAsia="Cambria" w:hAnsiTheme="majorHAnsi" w:cstheme="majorHAnsi"/>
              </w:rPr>
              <w:t>Training and coaching to increase fidelity of implementation</w:t>
            </w:r>
          </w:p>
        </w:tc>
        <w:tc>
          <w:tcPr>
            <w:tcW w:w="630" w:type="dxa"/>
          </w:tcPr>
          <w:p w14:paraId="02870563" w14:textId="77777777" w:rsidR="008600B8" w:rsidRPr="00F55204" w:rsidRDefault="008600B8" w:rsidP="00664D2A">
            <w:pPr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4585" w:type="dxa"/>
          </w:tcPr>
          <w:p w14:paraId="10E657AC" w14:textId="77777777" w:rsidR="008600B8" w:rsidRPr="00F55204" w:rsidRDefault="008600B8" w:rsidP="00664D2A">
            <w:pPr>
              <w:rPr>
                <w:rFonts w:asciiTheme="majorHAnsi" w:eastAsia="Cambria" w:hAnsiTheme="majorHAnsi" w:cstheme="majorHAnsi"/>
              </w:rPr>
            </w:pPr>
          </w:p>
        </w:tc>
      </w:tr>
      <w:tr w:rsidR="008600B8" w:rsidRPr="00F55204" w14:paraId="42D99839" w14:textId="77777777" w:rsidTr="00664D2A">
        <w:tc>
          <w:tcPr>
            <w:tcW w:w="4135" w:type="dxa"/>
          </w:tcPr>
          <w:p w14:paraId="6A98C5A5" w14:textId="77777777" w:rsidR="008600B8" w:rsidRPr="00F55204" w:rsidRDefault="008600B8" w:rsidP="00664D2A">
            <w:pPr>
              <w:rPr>
                <w:rFonts w:asciiTheme="majorHAnsi" w:eastAsia="Cambria" w:hAnsiTheme="majorHAnsi" w:cstheme="majorHAnsi"/>
              </w:rPr>
            </w:pPr>
            <w:r w:rsidRPr="00F55204">
              <w:rPr>
                <w:rFonts w:asciiTheme="majorHAnsi" w:eastAsia="Cambria" w:hAnsiTheme="majorHAnsi" w:cstheme="majorHAnsi"/>
              </w:rPr>
              <w:t>Alignment of the interventions with the schools’ goals, philosophy, policies, and programs</w:t>
            </w:r>
          </w:p>
        </w:tc>
        <w:tc>
          <w:tcPr>
            <w:tcW w:w="630" w:type="dxa"/>
          </w:tcPr>
          <w:p w14:paraId="01E328AE" w14:textId="77777777" w:rsidR="008600B8" w:rsidRPr="00F55204" w:rsidRDefault="008600B8" w:rsidP="00664D2A">
            <w:pPr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4585" w:type="dxa"/>
          </w:tcPr>
          <w:p w14:paraId="029C579B" w14:textId="77777777" w:rsidR="008600B8" w:rsidRPr="00F55204" w:rsidRDefault="008600B8" w:rsidP="00664D2A">
            <w:pPr>
              <w:rPr>
                <w:rFonts w:asciiTheme="majorHAnsi" w:eastAsia="Cambria" w:hAnsiTheme="majorHAnsi" w:cstheme="majorHAnsi"/>
              </w:rPr>
            </w:pPr>
          </w:p>
        </w:tc>
      </w:tr>
      <w:tr w:rsidR="008600B8" w:rsidRPr="00F55204" w14:paraId="5CA55D30" w14:textId="77777777" w:rsidTr="00664D2A">
        <w:tc>
          <w:tcPr>
            <w:tcW w:w="4135" w:type="dxa"/>
          </w:tcPr>
          <w:p w14:paraId="30B1950D" w14:textId="77777777" w:rsidR="008600B8" w:rsidRPr="00F55204" w:rsidRDefault="008600B8" w:rsidP="00664D2A">
            <w:pPr>
              <w:rPr>
                <w:rFonts w:asciiTheme="majorHAnsi" w:eastAsia="Cambria" w:hAnsiTheme="majorHAnsi" w:cstheme="majorHAnsi"/>
              </w:rPr>
            </w:pPr>
            <w:r w:rsidRPr="00F55204">
              <w:rPr>
                <w:rFonts w:asciiTheme="majorHAnsi" w:eastAsia="Cambria" w:hAnsiTheme="majorHAnsi" w:cstheme="majorHAnsi"/>
              </w:rPr>
              <w:t>Program outcomes are visible to all stakeholders</w:t>
            </w:r>
          </w:p>
        </w:tc>
        <w:tc>
          <w:tcPr>
            <w:tcW w:w="630" w:type="dxa"/>
          </w:tcPr>
          <w:p w14:paraId="27AFD776" w14:textId="77777777" w:rsidR="008600B8" w:rsidRPr="00F55204" w:rsidRDefault="008600B8" w:rsidP="00664D2A">
            <w:pPr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4585" w:type="dxa"/>
          </w:tcPr>
          <w:p w14:paraId="1FE98523" w14:textId="77777777" w:rsidR="008600B8" w:rsidRPr="00F55204" w:rsidRDefault="008600B8" w:rsidP="00664D2A">
            <w:pPr>
              <w:rPr>
                <w:rFonts w:asciiTheme="majorHAnsi" w:eastAsia="Cambria" w:hAnsiTheme="majorHAnsi" w:cstheme="majorHAnsi"/>
              </w:rPr>
            </w:pPr>
          </w:p>
        </w:tc>
      </w:tr>
      <w:tr w:rsidR="008600B8" w:rsidRPr="00F55204" w14:paraId="53ECCDBE" w14:textId="77777777" w:rsidTr="00664D2A">
        <w:tc>
          <w:tcPr>
            <w:tcW w:w="4135" w:type="dxa"/>
          </w:tcPr>
          <w:p w14:paraId="4EF4F399" w14:textId="77777777" w:rsidR="008600B8" w:rsidRPr="00F55204" w:rsidRDefault="008600B8" w:rsidP="00664D2A">
            <w:pPr>
              <w:rPr>
                <w:rFonts w:asciiTheme="majorHAnsi" w:eastAsia="Cambria" w:hAnsiTheme="majorHAnsi" w:cstheme="majorHAnsi"/>
              </w:rPr>
            </w:pPr>
            <w:r w:rsidRPr="00F55204">
              <w:rPr>
                <w:rFonts w:asciiTheme="majorHAnsi" w:eastAsia="Cambria" w:hAnsiTheme="majorHAnsi" w:cstheme="majorHAnsi"/>
              </w:rPr>
              <w:t>A process is established to address the change in staff and administrators (e.g., plan, manual, specified roles)</w:t>
            </w:r>
          </w:p>
        </w:tc>
        <w:tc>
          <w:tcPr>
            <w:tcW w:w="630" w:type="dxa"/>
          </w:tcPr>
          <w:p w14:paraId="26320369" w14:textId="77777777" w:rsidR="008600B8" w:rsidRPr="00F55204" w:rsidRDefault="008600B8" w:rsidP="00664D2A">
            <w:pPr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4585" w:type="dxa"/>
          </w:tcPr>
          <w:p w14:paraId="67B989EA" w14:textId="77777777" w:rsidR="008600B8" w:rsidRPr="00F55204" w:rsidRDefault="008600B8" w:rsidP="00664D2A">
            <w:pPr>
              <w:rPr>
                <w:rFonts w:asciiTheme="majorHAnsi" w:eastAsia="Cambria" w:hAnsiTheme="majorHAnsi" w:cstheme="majorHAnsi"/>
              </w:rPr>
            </w:pPr>
          </w:p>
        </w:tc>
      </w:tr>
    </w:tbl>
    <w:p w14:paraId="3E9DD5E7" w14:textId="77777777" w:rsidR="008600B8" w:rsidRPr="00F55204" w:rsidRDefault="008600B8" w:rsidP="008600B8">
      <w:pPr>
        <w:rPr>
          <w:rFonts w:asciiTheme="majorHAnsi" w:eastAsia="Cambria" w:hAnsiTheme="majorHAnsi" w:cstheme="majorHAnsi"/>
        </w:rPr>
      </w:pPr>
    </w:p>
    <w:p w14:paraId="10FEFDEC" w14:textId="4659E7BE" w:rsidR="00647A5C" w:rsidRPr="00F55204" w:rsidRDefault="00647A5C" w:rsidP="00647A5C">
      <w:pPr>
        <w:ind w:left="720" w:hanging="360"/>
        <w:rPr>
          <w:rFonts w:asciiTheme="majorHAnsi" w:hAnsiTheme="majorHAnsi" w:cstheme="majorHAnsi"/>
        </w:rPr>
      </w:pPr>
      <w:r w:rsidRPr="00F55204">
        <w:rPr>
          <w:rFonts w:asciiTheme="majorHAnsi" w:hAnsiTheme="majorHAnsi" w:cstheme="majorHAnsi"/>
        </w:rPr>
        <w:t xml:space="preserve">Bohanon, H., Caputo-Love, L., Morrissey, K.  (Accepted). </w:t>
      </w:r>
      <w:r w:rsidRPr="00F55204">
        <w:rPr>
          <w:rFonts w:asciiTheme="majorHAnsi" w:hAnsiTheme="majorHAnsi" w:cstheme="majorHAnsi"/>
          <w:i/>
          <w:iCs/>
        </w:rPr>
        <w:t>Preparing secondary school teams to implement systematic interventions.</w:t>
      </w:r>
      <w:r w:rsidRPr="00F55204">
        <w:rPr>
          <w:rFonts w:asciiTheme="majorHAnsi" w:hAnsiTheme="majorHAnsi" w:cstheme="majorHAnsi"/>
        </w:rPr>
        <w:t xml:space="preserve"> Routledge Publishing</w:t>
      </w:r>
    </w:p>
    <w:p w14:paraId="7BA41CB3" w14:textId="0ECE0769" w:rsidR="008600B8" w:rsidRPr="00F55204" w:rsidRDefault="009A616A" w:rsidP="00647A5C">
      <w:pPr>
        <w:ind w:left="720" w:hanging="360"/>
        <w:rPr>
          <w:rFonts w:asciiTheme="majorHAnsi" w:hAnsiTheme="majorHAnsi" w:cstheme="majorHAnsi"/>
        </w:rPr>
      </w:pPr>
      <w:r w:rsidRPr="00F55204">
        <w:rPr>
          <w:rFonts w:asciiTheme="majorHAnsi" w:hAnsiTheme="majorHAnsi" w:cstheme="majorHAnsi"/>
        </w:rPr>
        <w:t xml:space="preserve">Forman, S. G., Olin, S. S., Hoagwood, K. E., Crowe, M., &amp; Saka, N. (2009). Evidence-based intervention in schools: Developers' views of implementation barriers and facilitators. </w:t>
      </w:r>
      <w:r w:rsidRPr="00F55204">
        <w:rPr>
          <w:rFonts w:asciiTheme="majorHAnsi" w:hAnsiTheme="majorHAnsi" w:cstheme="majorHAnsi"/>
          <w:i/>
          <w:iCs/>
        </w:rPr>
        <w:t>School Mental Health, 1</w:t>
      </w:r>
      <w:r w:rsidRPr="00F55204">
        <w:rPr>
          <w:rFonts w:asciiTheme="majorHAnsi" w:hAnsiTheme="majorHAnsi" w:cstheme="majorHAnsi"/>
        </w:rPr>
        <w:t>(1), 26-36. doi:10.1007/s12310-008-9002-5</w:t>
      </w:r>
    </w:p>
    <w:p w14:paraId="0B5E7DC2" w14:textId="77777777" w:rsidR="001538D2" w:rsidRPr="00F55204" w:rsidRDefault="001538D2" w:rsidP="00647A5C">
      <w:pPr>
        <w:ind w:left="720" w:hanging="360"/>
        <w:rPr>
          <w:rFonts w:asciiTheme="majorHAnsi" w:hAnsiTheme="majorHAnsi" w:cstheme="majorHAnsi"/>
        </w:rPr>
      </w:pPr>
    </w:p>
    <w:p w14:paraId="1E34E267" w14:textId="77777777" w:rsidR="001538D2" w:rsidRPr="00F55204" w:rsidRDefault="001538D2" w:rsidP="00647A5C">
      <w:pPr>
        <w:ind w:left="720" w:hanging="360"/>
        <w:rPr>
          <w:rFonts w:asciiTheme="majorHAnsi" w:hAnsiTheme="majorHAnsi" w:cstheme="majorHAnsi"/>
        </w:rPr>
      </w:pPr>
    </w:p>
    <w:p w14:paraId="03EF568E" w14:textId="0FD83146" w:rsidR="001538D2" w:rsidRPr="00F55204" w:rsidRDefault="001538D2">
      <w:pPr>
        <w:rPr>
          <w:rFonts w:asciiTheme="majorHAnsi" w:hAnsiTheme="majorHAnsi" w:cstheme="majorHAnsi"/>
        </w:rPr>
      </w:pPr>
      <w:r w:rsidRPr="00F55204">
        <w:rPr>
          <w:rFonts w:asciiTheme="majorHAnsi" w:hAnsiTheme="majorHAnsi" w:cstheme="majorHAnsi"/>
        </w:rPr>
        <w:br w:type="page"/>
      </w:r>
    </w:p>
    <w:p w14:paraId="4677062F" w14:textId="5467C482" w:rsidR="00F55204" w:rsidRPr="00F55204" w:rsidRDefault="001538D2" w:rsidP="00F55204">
      <w:pPr>
        <w:ind w:left="720" w:hanging="360"/>
        <w:jc w:val="center"/>
        <w:rPr>
          <w:rFonts w:asciiTheme="majorHAnsi" w:hAnsiTheme="majorHAnsi" w:cstheme="majorHAnsi"/>
          <w:b/>
          <w:bCs/>
        </w:rPr>
      </w:pPr>
      <w:r w:rsidRPr="00F55204">
        <w:rPr>
          <w:rFonts w:asciiTheme="majorHAnsi" w:hAnsiTheme="majorHAnsi" w:cstheme="majorHAnsi"/>
          <w:b/>
          <w:bCs/>
        </w:rPr>
        <w:lastRenderedPageBreak/>
        <w:t>Needs Assessment</w:t>
      </w:r>
    </w:p>
    <w:p w14:paraId="070327C3" w14:textId="77777777" w:rsidR="001538D2" w:rsidRPr="00F55204" w:rsidRDefault="001538D2" w:rsidP="00647A5C">
      <w:pPr>
        <w:ind w:left="720" w:hanging="360"/>
        <w:rPr>
          <w:rFonts w:asciiTheme="majorHAnsi" w:hAnsiTheme="majorHAnsi" w:cstheme="majorHAnsi"/>
        </w:rPr>
      </w:pPr>
    </w:p>
    <w:p w14:paraId="1FE85860" w14:textId="35465016" w:rsidR="001538D2" w:rsidRPr="00F55204" w:rsidRDefault="00946710" w:rsidP="00F55204">
      <w:pPr>
        <w:ind w:left="720" w:hanging="360"/>
        <w:jc w:val="center"/>
        <w:rPr>
          <w:rFonts w:asciiTheme="majorHAnsi" w:hAnsiTheme="majorHAnsi" w:cstheme="majorHAnsi"/>
        </w:rPr>
      </w:pPr>
      <w:r w:rsidRPr="00F55204">
        <w:rPr>
          <w:rFonts w:asciiTheme="majorHAnsi" w:hAnsiTheme="majorHAnsi" w:cstheme="majorHAnsi"/>
        </w:rPr>
        <w:t>Based on the work of Jim Knight</w:t>
      </w:r>
      <w:r w:rsidR="00F55204">
        <w:rPr>
          <w:rFonts w:asciiTheme="majorHAnsi" w:hAnsiTheme="majorHAnsi" w:cstheme="majorHAnsi"/>
        </w:rPr>
        <w:t>, and interviews with NE</w:t>
      </w:r>
      <w:r w:rsidR="000A235F">
        <w:rPr>
          <w:rFonts w:asciiTheme="majorHAnsi" w:hAnsiTheme="majorHAnsi" w:cstheme="majorHAnsi"/>
        </w:rPr>
        <w:t>/KS</w:t>
      </w:r>
      <w:r w:rsidR="00F55204">
        <w:rPr>
          <w:rFonts w:asciiTheme="majorHAnsi" w:hAnsiTheme="majorHAnsi" w:cstheme="majorHAnsi"/>
        </w:rPr>
        <w:t xml:space="preserve"> MTSS leaders</w:t>
      </w:r>
    </w:p>
    <w:p w14:paraId="42F3CD96" w14:textId="77777777" w:rsidR="00946710" w:rsidRPr="00F55204" w:rsidRDefault="00946710" w:rsidP="00647A5C">
      <w:pPr>
        <w:ind w:left="720" w:hanging="360"/>
        <w:rPr>
          <w:rFonts w:asciiTheme="majorHAnsi" w:hAnsiTheme="majorHAnsi" w:cstheme="majorHAnsi"/>
        </w:rPr>
      </w:pPr>
    </w:p>
    <w:p w14:paraId="360F9FDD" w14:textId="6C5128C8" w:rsidR="00946710" w:rsidRPr="00F55204" w:rsidRDefault="00946710" w:rsidP="00F55204">
      <w:pPr>
        <w:rPr>
          <w:rFonts w:asciiTheme="majorHAnsi" w:hAnsiTheme="majorHAnsi" w:cstheme="majorHAnsi"/>
          <w:b/>
          <w:bCs/>
        </w:rPr>
      </w:pPr>
      <w:r w:rsidRPr="00F55204">
        <w:rPr>
          <w:rFonts w:asciiTheme="majorHAnsi" w:hAnsiTheme="majorHAnsi" w:cstheme="majorHAnsi"/>
          <w:b/>
          <w:bCs/>
        </w:rPr>
        <w:t>What is going well related to MTSS</w:t>
      </w:r>
    </w:p>
    <w:p w14:paraId="25D50C89" w14:textId="77777777" w:rsidR="00946710" w:rsidRPr="00F55204" w:rsidRDefault="00946710" w:rsidP="00647A5C">
      <w:pPr>
        <w:ind w:left="720" w:hanging="360"/>
        <w:rPr>
          <w:rFonts w:asciiTheme="majorHAnsi" w:hAnsiTheme="majorHAnsi" w:cstheme="majorHAnsi"/>
        </w:rPr>
      </w:pPr>
    </w:p>
    <w:p w14:paraId="1BB98857" w14:textId="159203CB" w:rsidR="005B3603" w:rsidRPr="00F55204" w:rsidRDefault="005B3603" w:rsidP="005B3603">
      <w:pPr>
        <w:numPr>
          <w:ilvl w:val="0"/>
          <w:numId w:val="23"/>
        </w:numPr>
        <w:textAlignment w:val="baseline"/>
        <w:rPr>
          <w:rFonts w:asciiTheme="majorHAnsi" w:hAnsiTheme="majorHAnsi" w:cstheme="majorHAnsi"/>
          <w:color w:val="000000"/>
          <w:lang w:eastAsia="ja-JP"/>
        </w:rPr>
      </w:pPr>
      <w:r w:rsidRPr="00F55204">
        <w:rPr>
          <w:rFonts w:asciiTheme="majorHAnsi" w:hAnsiTheme="majorHAnsi" w:cstheme="majorHAnsi"/>
          <w:color w:val="000000"/>
          <w:lang w:eastAsia="ja-JP"/>
        </w:rPr>
        <w:t xml:space="preserve">Some schools are using social and emotional screening tools to identify </w:t>
      </w:r>
      <w:r w:rsidR="00B2607F" w:rsidRPr="00F55204">
        <w:rPr>
          <w:rFonts w:asciiTheme="majorHAnsi" w:hAnsiTheme="majorHAnsi" w:cstheme="majorHAnsi"/>
          <w:color w:val="000000"/>
          <w:lang w:eastAsia="ja-JP"/>
        </w:rPr>
        <w:t>students’</w:t>
      </w:r>
      <w:r w:rsidRPr="00F55204">
        <w:rPr>
          <w:rFonts w:asciiTheme="majorHAnsi" w:hAnsiTheme="majorHAnsi" w:cstheme="majorHAnsi"/>
          <w:color w:val="000000"/>
          <w:lang w:eastAsia="ja-JP"/>
        </w:rPr>
        <w:t xml:space="preserve"> needs</w:t>
      </w:r>
    </w:p>
    <w:p w14:paraId="37B032A5" w14:textId="77777777" w:rsidR="005B3603" w:rsidRPr="00F55204" w:rsidRDefault="005B3603" w:rsidP="005B3603">
      <w:pPr>
        <w:numPr>
          <w:ilvl w:val="0"/>
          <w:numId w:val="23"/>
        </w:numPr>
        <w:textAlignment w:val="baseline"/>
        <w:rPr>
          <w:rFonts w:asciiTheme="majorHAnsi" w:hAnsiTheme="majorHAnsi" w:cstheme="majorHAnsi"/>
          <w:color w:val="000000"/>
          <w:lang w:eastAsia="ja-JP"/>
        </w:rPr>
      </w:pPr>
      <w:r w:rsidRPr="00F55204">
        <w:rPr>
          <w:rFonts w:asciiTheme="majorHAnsi" w:hAnsiTheme="majorHAnsi" w:cstheme="majorHAnsi"/>
          <w:color w:val="000000"/>
          <w:lang w:eastAsia="ja-JP"/>
        </w:rPr>
        <w:t>Some schools have established tier 1 teams looking at schoolwide data</w:t>
      </w:r>
    </w:p>
    <w:p w14:paraId="10B33AF1" w14:textId="77777777" w:rsidR="005B3603" w:rsidRPr="00F55204" w:rsidRDefault="005B3603" w:rsidP="005B3603">
      <w:pPr>
        <w:numPr>
          <w:ilvl w:val="0"/>
          <w:numId w:val="23"/>
        </w:numPr>
        <w:textAlignment w:val="baseline"/>
        <w:rPr>
          <w:rFonts w:asciiTheme="majorHAnsi" w:hAnsiTheme="majorHAnsi" w:cstheme="majorHAnsi"/>
          <w:color w:val="000000"/>
          <w:lang w:eastAsia="ja-JP"/>
        </w:rPr>
      </w:pPr>
      <w:r w:rsidRPr="00F55204">
        <w:rPr>
          <w:rFonts w:asciiTheme="majorHAnsi" w:hAnsiTheme="majorHAnsi" w:cstheme="majorHAnsi"/>
          <w:color w:val="000000"/>
          <w:lang w:eastAsia="ja-JP"/>
        </w:rPr>
        <w:t>Some schools have weekly booster lessons for expectations including social, emotional and behavioral, Tier 1 restorative practices (circles, chats)</w:t>
      </w:r>
    </w:p>
    <w:p w14:paraId="18089143" w14:textId="7BEEBC1A" w:rsidR="005B3603" w:rsidRPr="00F55204" w:rsidRDefault="005B3603" w:rsidP="005B3603">
      <w:pPr>
        <w:numPr>
          <w:ilvl w:val="0"/>
          <w:numId w:val="23"/>
        </w:numPr>
        <w:textAlignment w:val="baseline"/>
        <w:rPr>
          <w:rFonts w:asciiTheme="majorHAnsi" w:hAnsiTheme="majorHAnsi" w:cstheme="majorHAnsi"/>
          <w:color w:val="000000"/>
          <w:lang w:eastAsia="ja-JP"/>
        </w:rPr>
      </w:pPr>
      <w:r w:rsidRPr="00F55204">
        <w:rPr>
          <w:rFonts w:asciiTheme="majorHAnsi" w:hAnsiTheme="majorHAnsi" w:cstheme="majorHAnsi"/>
          <w:color w:val="000000"/>
          <w:lang w:eastAsia="ja-JP"/>
        </w:rPr>
        <w:t>Some schools are adding additional knowledge bases to their teams – social works, restorative practices personnel</w:t>
      </w:r>
    </w:p>
    <w:p w14:paraId="71264085" w14:textId="77777777" w:rsidR="005B3603" w:rsidRPr="00F55204" w:rsidRDefault="005B3603" w:rsidP="005B3603">
      <w:pPr>
        <w:textAlignment w:val="baseline"/>
        <w:rPr>
          <w:rFonts w:asciiTheme="majorHAnsi" w:hAnsiTheme="majorHAnsi" w:cstheme="majorHAnsi"/>
          <w:color w:val="000000"/>
          <w:lang w:eastAsia="ja-JP"/>
        </w:rPr>
      </w:pPr>
    </w:p>
    <w:p w14:paraId="2C8E4342" w14:textId="1B360927" w:rsidR="005B3603" w:rsidRPr="00F55204" w:rsidRDefault="00325DAE" w:rsidP="005B3603">
      <w:pPr>
        <w:textAlignment w:val="baseline"/>
        <w:rPr>
          <w:rFonts w:asciiTheme="majorHAnsi" w:hAnsiTheme="majorHAnsi" w:cstheme="majorHAnsi"/>
          <w:b/>
          <w:bCs/>
          <w:color w:val="000000"/>
          <w:lang w:eastAsia="ja-JP"/>
        </w:rPr>
      </w:pPr>
      <w:r w:rsidRPr="00F55204">
        <w:rPr>
          <w:rFonts w:asciiTheme="majorHAnsi" w:hAnsiTheme="majorHAnsi" w:cstheme="majorHAnsi"/>
          <w:b/>
          <w:bCs/>
          <w:color w:val="000000"/>
          <w:lang w:eastAsia="ja-JP"/>
        </w:rPr>
        <w:t>Challenges, n</w:t>
      </w:r>
      <w:r w:rsidR="005B3603" w:rsidRPr="00F55204">
        <w:rPr>
          <w:rFonts w:asciiTheme="majorHAnsi" w:hAnsiTheme="majorHAnsi" w:cstheme="majorHAnsi"/>
          <w:b/>
          <w:bCs/>
          <w:color w:val="000000"/>
          <w:lang w:eastAsia="ja-JP"/>
        </w:rPr>
        <w:t>ext steps</w:t>
      </w:r>
      <w:r w:rsidRPr="00F55204">
        <w:rPr>
          <w:rFonts w:asciiTheme="majorHAnsi" w:hAnsiTheme="majorHAnsi" w:cstheme="majorHAnsi"/>
          <w:b/>
          <w:bCs/>
          <w:color w:val="000000"/>
          <w:lang w:eastAsia="ja-JP"/>
        </w:rPr>
        <w:t>,</w:t>
      </w:r>
      <w:r w:rsidR="00173C36" w:rsidRPr="00F55204">
        <w:rPr>
          <w:rFonts w:asciiTheme="majorHAnsi" w:hAnsiTheme="majorHAnsi" w:cstheme="majorHAnsi"/>
          <w:b/>
          <w:bCs/>
          <w:color w:val="000000"/>
          <w:lang w:eastAsia="ja-JP"/>
        </w:rPr>
        <w:t xml:space="preserve"> and area</w:t>
      </w:r>
      <w:r w:rsidRPr="00F55204">
        <w:rPr>
          <w:rFonts w:asciiTheme="majorHAnsi" w:hAnsiTheme="majorHAnsi" w:cstheme="majorHAnsi"/>
          <w:b/>
          <w:bCs/>
          <w:color w:val="000000"/>
          <w:lang w:eastAsia="ja-JP"/>
        </w:rPr>
        <w:t>s</w:t>
      </w:r>
      <w:r w:rsidR="00173C36" w:rsidRPr="00F55204">
        <w:rPr>
          <w:rFonts w:asciiTheme="majorHAnsi" w:hAnsiTheme="majorHAnsi" w:cstheme="majorHAnsi"/>
          <w:b/>
          <w:bCs/>
          <w:color w:val="000000"/>
          <w:lang w:eastAsia="ja-JP"/>
        </w:rPr>
        <w:t xml:space="preserve"> to improve</w:t>
      </w:r>
    </w:p>
    <w:p w14:paraId="3A626F52" w14:textId="77777777" w:rsidR="00F55204" w:rsidRPr="00F55204" w:rsidRDefault="00F55204" w:rsidP="005B3603">
      <w:pPr>
        <w:textAlignment w:val="baseline"/>
        <w:rPr>
          <w:rFonts w:asciiTheme="majorHAnsi" w:hAnsiTheme="majorHAnsi" w:cstheme="majorHAnsi"/>
          <w:color w:val="000000"/>
          <w:lang w:eastAsia="ja-JP"/>
        </w:rPr>
      </w:pPr>
    </w:p>
    <w:p w14:paraId="06720FDD" w14:textId="77777777" w:rsidR="00173C36" w:rsidRPr="00F55204" w:rsidRDefault="00173C36" w:rsidP="00173C36">
      <w:pPr>
        <w:numPr>
          <w:ilvl w:val="0"/>
          <w:numId w:val="24"/>
        </w:numPr>
        <w:textAlignment w:val="baseline"/>
        <w:rPr>
          <w:rFonts w:asciiTheme="majorHAnsi" w:hAnsiTheme="majorHAnsi" w:cstheme="majorHAnsi"/>
          <w:color w:val="000000"/>
          <w:lang w:eastAsia="ja-JP"/>
        </w:rPr>
      </w:pPr>
      <w:r w:rsidRPr="00F55204">
        <w:rPr>
          <w:rFonts w:asciiTheme="majorHAnsi" w:hAnsiTheme="majorHAnsi" w:cstheme="majorHAnsi"/>
          <w:color w:val="000000"/>
          <w:lang w:eastAsia="ja-JP"/>
        </w:rPr>
        <w:t>Larger school sizes create challenges for ownership, school structure </w:t>
      </w:r>
    </w:p>
    <w:p w14:paraId="60D73E77" w14:textId="77777777" w:rsidR="00173C36" w:rsidRPr="00F55204" w:rsidRDefault="00173C36" w:rsidP="00173C36">
      <w:pPr>
        <w:numPr>
          <w:ilvl w:val="0"/>
          <w:numId w:val="24"/>
        </w:numPr>
        <w:textAlignment w:val="baseline"/>
        <w:rPr>
          <w:rFonts w:asciiTheme="majorHAnsi" w:hAnsiTheme="majorHAnsi" w:cstheme="majorHAnsi"/>
          <w:color w:val="000000"/>
          <w:lang w:eastAsia="ja-JP"/>
        </w:rPr>
      </w:pPr>
      <w:r w:rsidRPr="00F55204">
        <w:rPr>
          <w:rFonts w:asciiTheme="majorHAnsi" w:hAnsiTheme="majorHAnsi" w:cstheme="majorHAnsi"/>
          <w:color w:val="000000"/>
          <w:lang w:eastAsia="ja-JP"/>
        </w:rPr>
        <w:t>It is difficult to hire mental health community-based staff</w:t>
      </w:r>
    </w:p>
    <w:p w14:paraId="3C844960" w14:textId="77777777" w:rsidR="00173C36" w:rsidRPr="00F55204" w:rsidRDefault="00173C36" w:rsidP="00173C36">
      <w:pPr>
        <w:numPr>
          <w:ilvl w:val="0"/>
          <w:numId w:val="24"/>
        </w:numPr>
        <w:textAlignment w:val="baseline"/>
        <w:rPr>
          <w:rFonts w:asciiTheme="majorHAnsi" w:hAnsiTheme="majorHAnsi" w:cstheme="majorHAnsi"/>
          <w:color w:val="000000"/>
          <w:lang w:eastAsia="ja-JP"/>
        </w:rPr>
      </w:pPr>
      <w:r w:rsidRPr="00F55204">
        <w:rPr>
          <w:rFonts w:asciiTheme="majorHAnsi" w:hAnsiTheme="majorHAnsi" w:cstheme="majorHAnsi"/>
          <w:color w:val="000000"/>
          <w:lang w:eastAsia="ja-JP"/>
        </w:rPr>
        <w:t>Staffing shortages in general</w:t>
      </w:r>
    </w:p>
    <w:p w14:paraId="39FFC22A" w14:textId="77777777" w:rsidR="00173C36" w:rsidRPr="00F55204" w:rsidRDefault="00173C36" w:rsidP="00173C36">
      <w:pPr>
        <w:numPr>
          <w:ilvl w:val="0"/>
          <w:numId w:val="24"/>
        </w:numPr>
        <w:textAlignment w:val="baseline"/>
        <w:rPr>
          <w:rFonts w:asciiTheme="majorHAnsi" w:hAnsiTheme="majorHAnsi" w:cstheme="majorHAnsi"/>
          <w:color w:val="000000"/>
          <w:lang w:eastAsia="ja-JP"/>
        </w:rPr>
      </w:pPr>
      <w:r w:rsidRPr="00F55204">
        <w:rPr>
          <w:rFonts w:asciiTheme="majorHAnsi" w:hAnsiTheme="majorHAnsi" w:cstheme="majorHAnsi"/>
          <w:color w:val="000000"/>
          <w:lang w:eastAsia="ja-JP"/>
        </w:rPr>
        <w:t xml:space="preserve">New staff/teachers without a background in MTSS or education in teaching. </w:t>
      </w:r>
    </w:p>
    <w:p w14:paraId="7345A25E" w14:textId="77777777" w:rsidR="00823805" w:rsidRPr="00F55204" w:rsidRDefault="00823805" w:rsidP="00823805">
      <w:pPr>
        <w:numPr>
          <w:ilvl w:val="0"/>
          <w:numId w:val="24"/>
        </w:numPr>
        <w:textAlignment w:val="baseline"/>
        <w:rPr>
          <w:rFonts w:asciiTheme="majorHAnsi" w:hAnsiTheme="majorHAnsi" w:cstheme="majorHAnsi"/>
          <w:color w:val="000000"/>
          <w:lang w:eastAsia="ja-JP"/>
        </w:rPr>
      </w:pPr>
      <w:r w:rsidRPr="00F55204">
        <w:rPr>
          <w:rFonts w:asciiTheme="majorHAnsi" w:hAnsiTheme="majorHAnsi" w:cstheme="majorHAnsi"/>
          <w:color w:val="000000"/>
          <w:lang w:eastAsia="ja-JP"/>
        </w:rPr>
        <w:t xml:space="preserve">Variability in ways schools collect data </w:t>
      </w:r>
    </w:p>
    <w:p w14:paraId="5172F5E5" w14:textId="77777777" w:rsidR="00823805" w:rsidRPr="00F55204" w:rsidRDefault="00823805" w:rsidP="00823805">
      <w:pPr>
        <w:numPr>
          <w:ilvl w:val="0"/>
          <w:numId w:val="24"/>
        </w:numPr>
        <w:textAlignment w:val="baseline"/>
        <w:rPr>
          <w:rFonts w:asciiTheme="majorHAnsi" w:hAnsiTheme="majorHAnsi" w:cstheme="majorHAnsi"/>
          <w:color w:val="000000"/>
          <w:lang w:eastAsia="ja-JP"/>
        </w:rPr>
      </w:pPr>
      <w:r w:rsidRPr="00F55204">
        <w:rPr>
          <w:rFonts w:asciiTheme="majorHAnsi" w:hAnsiTheme="majorHAnsi" w:cstheme="majorHAnsi"/>
          <w:color w:val="000000"/>
          <w:lang w:eastAsia="ja-JP"/>
        </w:rPr>
        <w:t>Getting students excited about learning and not just the grade, this is tied to student engagement</w:t>
      </w:r>
    </w:p>
    <w:p w14:paraId="425034DF" w14:textId="77777777" w:rsidR="00823805" w:rsidRPr="00F55204" w:rsidRDefault="00823805" w:rsidP="00823805">
      <w:pPr>
        <w:numPr>
          <w:ilvl w:val="0"/>
          <w:numId w:val="24"/>
        </w:numPr>
        <w:textAlignment w:val="baseline"/>
        <w:rPr>
          <w:rFonts w:asciiTheme="majorHAnsi" w:hAnsiTheme="majorHAnsi" w:cstheme="majorHAnsi"/>
          <w:color w:val="000000"/>
          <w:lang w:eastAsia="ja-JP"/>
        </w:rPr>
      </w:pPr>
      <w:r w:rsidRPr="00F55204">
        <w:rPr>
          <w:rFonts w:asciiTheme="majorHAnsi" w:hAnsiTheme="majorHAnsi" w:cstheme="majorHAnsi"/>
          <w:color w:val="000000"/>
          <w:lang w:eastAsia="ja-JP"/>
        </w:rPr>
        <w:t>HS teachers have a perspective students should automatically know what is expected and it's not their responsibility to teach the students non-content information</w:t>
      </w:r>
    </w:p>
    <w:p w14:paraId="1A093152" w14:textId="290DAE92" w:rsidR="00823805" w:rsidRPr="00F55204" w:rsidRDefault="00823805" w:rsidP="00823805">
      <w:pPr>
        <w:numPr>
          <w:ilvl w:val="0"/>
          <w:numId w:val="24"/>
        </w:numPr>
        <w:textAlignment w:val="baseline"/>
        <w:rPr>
          <w:rFonts w:asciiTheme="majorHAnsi" w:hAnsiTheme="majorHAnsi" w:cstheme="majorHAnsi"/>
          <w:color w:val="000000"/>
          <w:lang w:eastAsia="ja-JP"/>
        </w:rPr>
      </w:pPr>
      <w:r w:rsidRPr="00F55204">
        <w:rPr>
          <w:rFonts w:asciiTheme="majorHAnsi" w:hAnsiTheme="majorHAnsi" w:cstheme="majorHAnsi"/>
          <w:color w:val="000000"/>
          <w:lang w:eastAsia="ja-JP"/>
        </w:rPr>
        <w:t>Understanding of child development and brain development, the differences between a 14 to 18-year-old</w:t>
      </w:r>
    </w:p>
    <w:p w14:paraId="6B59E8D2" w14:textId="0CEED216" w:rsidR="00823805" w:rsidRPr="00F55204" w:rsidRDefault="00823805" w:rsidP="00823805">
      <w:pPr>
        <w:numPr>
          <w:ilvl w:val="0"/>
          <w:numId w:val="24"/>
        </w:numPr>
        <w:textAlignment w:val="baseline"/>
        <w:rPr>
          <w:rFonts w:asciiTheme="majorHAnsi" w:hAnsiTheme="majorHAnsi" w:cstheme="majorHAnsi"/>
          <w:color w:val="000000"/>
          <w:lang w:eastAsia="ja-JP"/>
        </w:rPr>
      </w:pPr>
      <w:r w:rsidRPr="00F55204">
        <w:rPr>
          <w:rFonts w:asciiTheme="majorHAnsi" w:hAnsiTheme="majorHAnsi" w:cstheme="majorHAnsi"/>
          <w:color w:val="000000"/>
          <w:lang w:eastAsia="ja-JP"/>
        </w:rPr>
        <w:t>Understand that if a student's basic needs are not being met, they are not prepared to learn (e.g., lack of food, stable housing, etc.)</w:t>
      </w:r>
    </w:p>
    <w:p w14:paraId="0745EB47" w14:textId="77777777" w:rsidR="00F55204" w:rsidRPr="00F55204" w:rsidRDefault="00F55204" w:rsidP="00F55204">
      <w:pPr>
        <w:numPr>
          <w:ilvl w:val="0"/>
          <w:numId w:val="24"/>
        </w:numPr>
        <w:textAlignment w:val="baseline"/>
        <w:rPr>
          <w:rFonts w:asciiTheme="majorHAnsi" w:hAnsiTheme="majorHAnsi" w:cstheme="majorHAnsi"/>
          <w:color w:val="000000"/>
          <w:lang w:eastAsia="ja-JP"/>
        </w:rPr>
      </w:pPr>
      <w:r w:rsidRPr="00F55204">
        <w:rPr>
          <w:rFonts w:asciiTheme="majorHAnsi" w:hAnsiTheme="majorHAnsi" w:cstheme="majorHAnsi"/>
          <w:color w:val="000000"/>
          <w:lang w:eastAsia="ja-JP"/>
        </w:rPr>
        <w:t>Unstructured spaces outside of the classroom, cell phones are a challenge - tied to social media and mental health concerns</w:t>
      </w:r>
    </w:p>
    <w:p w14:paraId="205FC09C" w14:textId="40FE4E90" w:rsidR="00F55204" w:rsidRPr="00F55204" w:rsidRDefault="00F55204" w:rsidP="00F55204">
      <w:pPr>
        <w:numPr>
          <w:ilvl w:val="0"/>
          <w:numId w:val="24"/>
        </w:numPr>
        <w:textAlignment w:val="baseline"/>
        <w:rPr>
          <w:rFonts w:asciiTheme="majorHAnsi" w:hAnsiTheme="majorHAnsi" w:cstheme="majorHAnsi"/>
          <w:color w:val="000000"/>
          <w:lang w:eastAsia="ja-JP"/>
        </w:rPr>
      </w:pPr>
      <w:r w:rsidRPr="00F55204">
        <w:rPr>
          <w:rFonts w:asciiTheme="majorHAnsi" w:hAnsiTheme="majorHAnsi" w:cstheme="majorHAnsi"/>
          <w:color w:val="000000"/>
          <w:lang w:eastAsia="ja-JP"/>
        </w:rPr>
        <w:t>Trauma, lack of basic support.  Sometimes families have misconceptions about support systems and they do not want to ask others for help</w:t>
      </w:r>
    </w:p>
    <w:p w14:paraId="146CF4E5" w14:textId="77777777" w:rsidR="00F55204" w:rsidRPr="00F55204" w:rsidRDefault="00F55204" w:rsidP="00F55204">
      <w:pPr>
        <w:numPr>
          <w:ilvl w:val="0"/>
          <w:numId w:val="24"/>
        </w:numPr>
        <w:textAlignment w:val="baseline"/>
        <w:rPr>
          <w:rFonts w:asciiTheme="majorHAnsi" w:hAnsiTheme="majorHAnsi" w:cstheme="majorHAnsi"/>
          <w:color w:val="000000"/>
          <w:lang w:eastAsia="ja-JP"/>
        </w:rPr>
      </w:pPr>
      <w:r w:rsidRPr="00F55204">
        <w:rPr>
          <w:rFonts w:asciiTheme="majorHAnsi" w:hAnsiTheme="majorHAnsi" w:cstheme="majorHAnsi"/>
          <w:color w:val="000000"/>
          <w:lang w:eastAsia="ja-JP"/>
        </w:rPr>
        <w:t>Inviting people to the table, how we do this to support students and build skills - addressing culture in building and community</w:t>
      </w:r>
    </w:p>
    <w:p w14:paraId="32FBAEF6" w14:textId="7718C978" w:rsidR="00F55204" w:rsidRPr="00F55204" w:rsidRDefault="00F55204" w:rsidP="00F55204">
      <w:pPr>
        <w:numPr>
          <w:ilvl w:val="0"/>
          <w:numId w:val="24"/>
        </w:numPr>
        <w:textAlignment w:val="baseline"/>
        <w:rPr>
          <w:rFonts w:asciiTheme="majorHAnsi" w:hAnsiTheme="majorHAnsi" w:cstheme="majorHAnsi"/>
          <w:color w:val="000000"/>
          <w:lang w:eastAsia="ja-JP"/>
        </w:rPr>
      </w:pPr>
      <w:r w:rsidRPr="00F55204">
        <w:rPr>
          <w:rFonts w:asciiTheme="majorHAnsi" w:hAnsiTheme="majorHAnsi" w:cstheme="majorHAnsi"/>
          <w:color w:val="000000"/>
          <w:lang w:eastAsia="ja-JP"/>
        </w:rPr>
        <w:t>Convincing teachers that the students need what they need - 9th grade is hard! Bring Tier 2 down to Tier 1 for all freshmen, and develop a class to focus on SEB, career/college readiness</w:t>
      </w:r>
    </w:p>
    <w:p w14:paraId="708707DF" w14:textId="77777777" w:rsidR="00F55204" w:rsidRPr="00F55204" w:rsidRDefault="00F55204" w:rsidP="00CE161C">
      <w:pPr>
        <w:ind w:left="720"/>
        <w:textAlignment w:val="baseline"/>
        <w:rPr>
          <w:rFonts w:asciiTheme="majorHAnsi" w:hAnsiTheme="majorHAnsi" w:cstheme="majorHAnsi"/>
          <w:color w:val="000000"/>
          <w:lang w:eastAsia="ja-JP"/>
        </w:rPr>
      </w:pPr>
    </w:p>
    <w:p w14:paraId="2FFC8B20" w14:textId="77777777" w:rsidR="00173C36" w:rsidRPr="00F55204" w:rsidRDefault="00173C36" w:rsidP="005B3603">
      <w:pPr>
        <w:textAlignment w:val="baseline"/>
        <w:rPr>
          <w:rFonts w:asciiTheme="majorHAnsi" w:hAnsiTheme="majorHAnsi" w:cstheme="majorHAnsi"/>
          <w:color w:val="000000"/>
          <w:lang w:eastAsia="ja-JP"/>
        </w:rPr>
      </w:pPr>
    </w:p>
    <w:p w14:paraId="1FB8C799" w14:textId="77777777" w:rsidR="00647A5C" w:rsidRPr="00F55204" w:rsidRDefault="00647A5C">
      <w:pPr>
        <w:rPr>
          <w:rFonts w:asciiTheme="majorHAnsi" w:hAnsiTheme="majorHAnsi" w:cstheme="majorHAnsi"/>
        </w:rPr>
      </w:pPr>
    </w:p>
    <w:p w14:paraId="1F7EEE36" w14:textId="77777777" w:rsidR="005E02C6" w:rsidRPr="00F55204" w:rsidRDefault="005E02C6" w:rsidP="007B4004">
      <w:pPr>
        <w:rPr>
          <w:rFonts w:asciiTheme="majorHAnsi" w:hAnsiTheme="majorHAnsi" w:cstheme="majorHAnsi"/>
        </w:rPr>
      </w:pPr>
    </w:p>
    <w:p w14:paraId="202FABC9" w14:textId="77777777" w:rsidR="005E02C6" w:rsidRPr="00F55204" w:rsidRDefault="005E02C6" w:rsidP="007B4004">
      <w:pPr>
        <w:rPr>
          <w:rFonts w:asciiTheme="majorHAnsi" w:hAnsiTheme="majorHAnsi" w:cstheme="majorHAnsi"/>
        </w:rPr>
      </w:pPr>
    </w:p>
    <w:p w14:paraId="4495D962" w14:textId="4C1BA72E" w:rsidR="00DD0044" w:rsidRPr="00F55204" w:rsidRDefault="00DD0044">
      <w:pPr>
        <w:rPr>
          <w:rFonts w:asciiTheme="majorHAnsi" w:hAnsiTheme="majorHAnsi" w:cstheme="majorHAnsi"/>
        </w:rPr>
      </w:pPr>
    </w:p>
    <w:p w14:paraId="0929B7C8" w14:textId="77777777" w:rsidR="001F4CDB" w:rsidRDefault="001F4CDB" w:rsidP="00DD0044">
      <w:pPr>
        <w:rPr>
          <w:rFonts w:asciiTheme="majorHAnsi" w:hAnsiTheme="majorHAnsi" w:cstheme="majorHAnsi"/>
          <w:b/>
          <w:bCs/>
        </w:rPr>
        <w:sectPr w:rsidR="001F4CDB" w:rsidSect="006F6561">
          <w:headerReference w:type="even" r:id="rId10"/>
          <w:headerReference w:type="default" r:id="rId11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3C16004" w14:textId="6A751D5F" w:rsidR="00DD0044" w:rsidRPr="00F55204" w:rsidRDefault="00DD0044" w:rsidP="00DD0044">
      <w:pPr>
        <w:rPr>
          <w:rFonts w:asciiTheme="majorHAnsi" w:hAnsiTheme="majorHAnsi" w:cstheme="majorHAnsi"/>
          <w:b/>
          <w:bCs/>
          <w:i/>
          <w:iCs/>
        </w:rPr>
      </w:pPr>
      <w:r w:rsidRPr="00F55204">
        <w:rPr>
          <w:rFonts w:asciiTheme="majorHAnsi" w:hAnsiTheme="majorHAnsi" w:cstheme="majorHAnsi"/>
          <w:b/>
          <w:bCs/>
        </w:rPr>
        <w:lastRenderedPageBreak/>
        <w:t xml:space="preserve">Table </w:t>
      </w:r>
      <w:r w:rsidR="00B2607F" w:rsidRPr="00F55204">
        <w:rPr>
          <w:rFonts w:asciiTheme="majorHAnsi" w:hAnsiTheme="majorHAnsi" w:cstheme="majorHAnsi"/>
          <w:b/>
          <w:bCs/>
        </w:rPr>
        <w:t>1.2 Comparing</w:t>
      </w:r>
      <w:r w:rsidRPr="00F55204">
        <w:rPr>
          <w:rFonts w:asciiTheme="majorHAnsi" w:hAnsiTheme="majorHAnsi" w:cstheme="majorHAnsi"/>
          <w:b/>
          <w:bCs/>
          <w:i/>
          <w:iCs/>
        </w:rPr>
        <w:t xml:space="preserve"> MTSS/MTSS and School Improvement (Adapted from Goodman &amp; Bohanon, 2018; Sleegers et al., 2014; Slavin, 2007)</w:t>
      </w:r>
    </w:p>
    <w:p w14:paraId="6C8D4401" w14:textId="77777777" w:rsidR="00DD0044" w:rsidRPr="00F55204" w:rsidRDefault="00DD0044" w:rsidP="00DD0044">
      <w:pPr>
        <w:rPr>
          <w:rFonts w:asciiTheme="majorHAnsi" w:hAnsiTheme="majorHAnsi" w:cstheme="majorHAnsi"/>
          <w:b/>
          <w:bCs/>
        </w:rPr>
      </w:pP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3518"/>
        <w:gridCol w:w="4027"/>
        <w:gridCol w:w="4027"/>
      </w:tblGrid>
      <w:tr w:rsidR="001F4CDB" w:rsidRPr="00F55204" w14:paraId="4779C770" w14:textId="35F9C381" w:rsidTr="001F4C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0276D04E" w14:textId="77777777" w:rsidR="001F4CDB" w:rsidRPr="00F55204" w:rsidRDefault="001F4CDB" w:rsidP="00727121">
            <w:pPr>
              <w:spacing w:line="259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55204">
              <w:rPr>
                <w:rFonts w:asciiTheme="majorHAnsi" w:hAnsiTheme="majorHAnsi" w:cstheme="majorHAnsi"/>
                <w:sz w:val="24"/>
                <w:szCs w:val="24"/>
              </w:rPr>
              <w:t>Focus area</w:t>
            </w:r>
          </w:p>
        </w:tc>
        <w:tc>
          <w:tcPr>
            <w:tcW w:w="3518" w:type="dxa"/>
          </w:tcPr>
          <w:p w14:paraId="2321F038" w14:textId="77777777" w:rsidR="001F4CDB" w:rsidRPr="00F55204" w:rsidRDefault="001F4CDB" w:rsidP="00727121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55204">
              <w:rPr>
                <w:rFonts w:asciiTheme="majorHAnsi" w:hAnsiTheme="majorHAnsi" w:cstheme="majorHAnsi"/>
                <w:sz w:val="24"/>
                <w:szCs w:val="24"/>
              </w:rPr>
              <w:t>Multi-tiered systems of supports (MTSS)/MTSS</w:t>
            </w:r>
          </w:p>
        </w:tc>
        <w:tc>
          <w:tcPr>
            <w:tcW w:w="4027" w:type="dxa"/>
          </w:tcPr>
          <w:p w14:paraId="68094A71" w14:textId="77777777" w:rsidR="001F4CDB" w:rsidRPr="00F55204" w:rsidRDefault="001F4CDB" w:rsidP="00727121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55204">
              <w:rPr>
                <w:rFonts w:asciiTheme="majorHAnsi" w:hAnsiTheme="majorHAnsi" w:cstheme="majorHAnsi"/>
                <w:sz w:val="24"/>
                <w:szCs w:val="24"/>
              </w:rPr>
              <w:t>School improvement</w:t>
            </w:r>
          </w:p>
        </w:tc>
        <w:tc>
          <w:tcPr>
            <w:tcW w:w="4027" w:type="dxa"/>
          </w:tcPr>
          <w:p w14:paraId="49CDF6F1" w14:textId="4DE7A089" w:rsidR="001F4CDB" w:rsidRPr="00F55204" w:rsidRDefault="001F4CDB" w:rsidP="00727121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Value Added</w:t>
            </w:r>
          </w:p>
        </w:tc>
      </w:tr>
      <w:tr w:rsidR="001F4CDB" w:rsidRPr="00F55204" w14:paraId="580724FB" w14:textId="28A9F07D" w:rsidTr="001F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25E4ED3B" w14:textId="77777777" w:rsidR="001F4CDB" w:rsidRPr="00F55204" w:rsidRDefault="001F4CDB" w:rsidP="00727121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55204">
              <w:rPr>
                <w:rFonts w:asciiTheme="majorHAnsi" w:hAnsiTheme="majorHAnsi" w:cstheme="majorHAnsi"/>
                <w:sz w:val="24"/>
                <w:szCs w:val="24"/>
              </w:rPr>
              <w:t>Systems</w:t>
            </w:r>
          </w:p>
        </w:tc>
        <w:tc>
          <w:tcPr>
            <w:tcW w:w="3518" w:type="dxa"/>
          </w:tcPr>
          <w:p w14:paraId="5A6DA63B" w14:textId="77777777" w:rsidR="001F4CDB" w:rsidRPr="00F55204" w:rsidRDefault="001F4CDB" w:rsidP="00DD0044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55204">
              <w:rPr>
                <w:rFonts w:asciiTheme="majorHAnsi" w:hAnsiTheme="majorHAnsi" w:cstheme="majorHAnsi"/>
                <w:sz w:val="24"/>
                <w:szCs w:val="24"/>
              </w:rPr>
              <w:t>Systems in place to ensure interventions are implemented correctly</w:t>
            </w:r>
          </w:p>
          <w:p w14:paraId="3B8F0F4F" w14:textId="77777777" w:rsidR="001F4CDB" w:rsidRPr="00F55204" w:rsidRDefault="001F4CDB" w:rsidP="00DD0044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55204">
              <w:rPr>
                <w:rFonts w:asciiTheme="majorHAnsi" w:hAnsiTheme="majorHAnsi" w:cstheme="majorHAnsi"/>
                <w:sz w:val="24"/>
                <w:szCs w:val="24"/>
              </w:rPr>
              <w:t>Collaborative, Team-based leadership (OPI)</w:t>
            </w:r>
          </w:p>
          <w:p w14:paraId="7A4B166C" w14:textId="77777777" w:rsidR="001F4CDB" w:rsidRPr="00F55204" w:rsidRDefault="001F4CDB" w:rsidP="00DD0044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55204">
              <w:rPr>
                <w:rFonts w:asciiTheme="majorHAnsi" w:hAnsiTheme="majorHAnsi" w:cstheme="majorHAnsi"/>
                <w:sz w:val="24"/>
                <w:szCs w:val="24"/>
              </w:rPr>
              <w:t>Consensus and commitment (OPI)</w:t>
            </w:r>
          </w:p>
        </w:tc>
        <w:tc>
          <w:tcPr>
            <w:tcW w:w="4027" w:type="dxa"/>
          </w:tcPr>
          <w:p w14:paraId="2DA82D70" w14:textId="77777777" w:rsidR="001F4CDB" w:rsidRPr="00F55204" w:rsidRDefault="001F4CDB" w:rsidP="00DD0044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55204">
              <w:rPr>
                <w:rFonts w:asciiTheme="majorHAnsi" w:hAnsiTheme="majorHAnsi" w:cstheme="majorHAnsi"/>
                <w:sz w:val="24"/>
                <w:szCs w:val="24"/>
              </w:rPr>
              <w:t>Leadership roles distributed</w:t>
            </w:r>
          </w:p>
          <w:p w14:paraId="27E3F370" w14:textId="77777777" w:rsidR="001F4CDB" w:rsidRPr="00F55204" w:rsidRDefault="001F4CDB" w:rsidP="00DD0044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55204">
              <w:rPr>
                <w:rFonts w:asciiTheme="majorHAnsi" w:hAnsiTheme="majorHAnsi" w:cstheme="majorHAnsi"/>
                <w:sz w:val="24"/>
                <w:szCs w:val="24"/>
              </w:rPr>
              <w:t>Community and parent partners included</w:t>
            </w:r>
          </w:p>
          <w:p w14:paraId="6EFEC9AE" w14:textId="77777777" w:rsidR="001F4CDB" w:rsidRPr="00F55204" w:rsidRDefault="001F4CDB" w:rsidP="00DD0044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55204">
              <w:rPr>
                <w:rFonts w:asciiTheme="majorHAnsi" w:hAnsiTheme="majorHAnsi" w:cstheme="majorHAnsi"/>
                <w:sz w:val="24"/>
                <w:szCs w:val="24"/>
              </w:rPr>
              <w:t>Staff provided sufficient resources and time</w:t>
            </w:r>
          </w:p>
          <w:p w14:paraId="3F8C08AE" w14:textId="77777777" w:rsidR="001F4CDB" w:rsidRPr="00F55204" w:rsidRDefault="001F4CDB" w:rsidP="00DD0044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55204">
              <w:rPr>
                <w:rFonts w:asciiTheme="majorHAnsi" w:hAnsiTheme="majorHAnsi" w:cstheme="majorHAnsi"/>
                <w:sz w:val="24"/>
                <w:szCs w:val="24"/>
              </w:rPr>
              <w:t>Support obtained from school staff</w:t>
            </w:r>
          </w:p>
          <w:p w14:paraId="7A35C769" w14:textId="77777777" w:rsidR="001F4CDB" w:rsidRDefault="001F4CDB" w:rsidP="00DD0044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55204">
              <w:rPr>
                <w:rFonts w:asciiTheme="majorHAnsi" w:hAnsiTheme="majorHAnsi" w:cstheme="majorHAnsi"/>
                <w:sz w:val="24"/>
                <w:szCs w:val="24"/>
              </w:rPr>
              <w:t>External support procured for technical assistance</w:t>
            </w:r>
          </w:p>
          <w:p w14:paraId="6CC562F7" w14:textId="77777777" w:rsidR="00EC04EE" w:rsidRPr="00EC04EE" w:rsidRDefault="00EC04EE" w:rsidP="00EC04E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  <w:p w14:paraId="7C2FFCEE" w14:textId="77777777" w:rsidR="001F4CDB" w:rsidRPr="00F55204" w:rsidRDefault="001F4CDB" w:rsidP="0072712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5520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027" w:type="dxa"/>
          </w:tcPr>
          <w:p w14:paraId="4FD63153" w14:textId="77777777" w:rsidR="001F4CDB" w:rsidRDefault="00AE6FC1" w:rsidP="00DD0044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Example: School improvement has members with additional knowledge we need for our MTSS team (e.g., mental health)</w:t>
            </w:r>
          </w:p>
          <w:p w14:paraId="1A7BBF2F" w14:textId="0213E21D" w:rsidR="00EC04EE" w:rsidRPr="00F55204" w:rsidRDefault="00EC04EE" w:rsidP="00DD0044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1F4CDB" w:rsidRPr="00F55204" w14:paraId="4D3969F9" w14:textId="154CB56E" w:rsidTr="001F4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25228807" w14:textId="77777777" w:rsidR="001F4CDB" w:rsidRPr="00F55204" w:rsidRDefault="001F4CDB" w:rsidP="00727121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55204">
              <w:rPr>
                <w:rFonts w:asciiTheme="majorHAnsi" w:hAnsiTheme="majorHAnsi" w:cstheme="majorHAnsi"/>
                <w:sz w:val="24"/>
                <w:szCs w:val="24"/>
              </w:rPr>
              <w:t>Data</w:t>
            </w:r>
          </w:p>
        </w:tc>
        <w:tc>
          <w:tcPr>
            <w:tcW w:w="3518" w:type="dxa"/>
          </w:tcPr>
          <w:p w14:paraId="38C93C06" w14:textId="77777777" w:rsidR="001F4CDB" w:rsidRPr="00F55204" w:rsidRDefault="001F4CDB" w:rsidP="00DD0044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55204">
              <w:rPr>
                <w:rFonts w:asciiTheme="majorHAnsi" w:hAnsiTheme="majorHAnsi" w:cstheme="majorHAnsi"/>
                <w:sz w:val="24"/>
                <w:szCs w:val="24"/>
              </w:rPr>
              <w:t>Assessments used to determine which students need support (e.g., screening) (OPI)</w:t>
            </w:r>
          </w:p>
          <w:p w14:paraId="1B1096F6" w14:textId="2DD634B7" w:rsidR="001F4CDB" w:rsidRPr="00F55204" w:rsidRDefault="001F4CDB" w:rsidP="00DD0044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55204">
              <w:rPr>
                <w:rFonts w:asciiTheme="majorHAnsi" w:hAnsiTheme="majorHAnsi" w:cstheme="majorHAnsi"/>
                <w:sz w:val="24"/>
                <w:szCs w:val="24"/>
              </w:rPr>
              <w:t xml:space="preserve">Student performance data collected, guides programing and improvement efforts – </w:t>
            </w:r>
            <w:r w:rsidR="00B2607F" w:rsidRPr="00F55204">
              <w:rPr>
                <w:rFonts w:asciiTheme="majorHAnsi" w:hAnsiTheme="majorHAnsi" w:cstheme="majorHAnsi"/>
                <w:sz w:val="24"/>
                <w:szCs w:val="24"/>
              </w:rPr>
              <w:t>data-based</w:t>
            </w:r>
            <w:r w:rsidRPr="00F55204">
              <w:rPr>
                <w:rFonts w:asciiTheme="majorHAnsi" w:hAnsiTheme="majorHAnsi" w:cstheme="majorHAnsi"/>
                <w:sz w:val="24"/>
                <w:szCs w:val="24"/>
              </w:rPr>
              <w:t xml:space="preserve"> decision making (OPI)</w:t>
            </w:r>
          </w:p>
        </w:tc>
        <w:tc>
          <w:tcPr>
            <w:tcW w:w="4027" w:type="dxa"/>
          </w:tcPr>
          <w:p w14:paraId="667C1A9B" w14:textId="77777777" w:rsidR="001F4CDB" w:rsidRPr="00F55204" w:rsidRDefault="001F4CDB" w:rsidP="00DD0044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55204">
              <w:rPr>
                <w:rFonts w:asciiTheme="majorHAnsi" w:hAnsiTheme="majorHAnsi" w:cstheme="majorHAnsi"/>
                <w:sz w:val="24"/>
                <w:szCs w:val="24"/>
              </w:rPr>
              <w:t>Student progress is monitored using data</w:t>
            </w:r>
          </w:p>
          <w:p w14:paraId="421591D6" w14:textId="77777777" w:rsidR="001F4CDB" w:rsidRPr="00F55204" w:rsidRDefault="001F4CDB" w:rsidP="00DD0044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55204">
              <w:rPr>
                <w:rFonts w:asciiTheme="majorHAnsi" w:hAnsiTheme="majorHAnsi" w:cstheme="majorHAnsi"/>
                <w:sz w:val="24"/>
                <w:szCs w:val="24"/>
              </w:rPr>
              <w:t>Program evaluation conducted</w:t>
            </w:r>
          </w:p>
          <w:p w14:paraId="50889D4D" w14:textId="77777777" w:rsidR="001F4CDB" w:rsidRPr="00F55204" w:rsidRDefault="001F4CDB" w:rsidP="00DD0044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55204">
              <w:rPr>
                <w:rFonts w:asciiTheme="majorHAnsi" w:hAnsiTheme="majorHAnsi" w:cstheme="majorHAnsi"/>
                <w:sz w:val="24"/>
                <w:szCs w:val="24"/>
              </w:rPr>
              <w:t>Measurable goals and benchmarks identified</w:t>
            </w:r>
          </w:p>
          <w:p w14:paraId="240775A8" w14:textId="77777777" w:rsidR="001F4CDB" w:rsidRPr="00F55204" w:rsidRDefault="001F4CDB" w:rsidP="0072712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5520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027" w:type="dxa"/>
          </w:tcPr>
          <w:p w14:paraId="15CE28BA" w14:textId="77777777" w:rsidR="001F4CDB" w:rsidRDefault="00B3799A" w:rsidP="00DD0044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Example: The school improvement plan calls for improved skills related to reading comprehension. MTSS </w:t>
            </w:r>
            <w:r w:rsidR="00D23F92">
              <w:rPr>
                <w:rFonts w:asciiTheme="majorHAnsi" w:hAnsiTheme="majorHAnsi" w:cstheme="majorHAnsi"/>
              </w:rPr>
              <w:t>team defines</w:t>
            </w:r>
            <w:r>
              <w:rPr>
                <w:rFonts w:asciiTheme="majorHAnsi" w:hAnsiTheme="majorHAnsi" w:cstheme="majorHAnsi"/>
              </w:rPr>
              <w:t xml:space="preserve"> decision rules for </w:t>
            </w:r>
            <w:r w:rsidR="00D23F92">
              <w:rPr>
                <w:rFonts w:asciiTheme="majorHAnsi" w:hAnsiTheme="majorHAnsi" w:cstheme="majorHAnsi"/>
              </w:rPr>
              <w:t>determining next steps for intervention</w:t>
            </w:r>
          </w:p>
          <w:p w14:paraId="3AD8F30F" w14:textId="672F1F3C" w:rsidR="00EC04EE" w:rsidRPr="00F55204" w:rsidRDefault="00EC04EE" w:rsidP="00DD0044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1F4CDB" w:rsidRPr="00F55204" w14:paraId="6B1B95FD" w14:textId="580064E2" w:rsidTr="001F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2EA35B49" w14:textId="77777777" w:rsidR="001F4CDB" w:rsidRPr="00F55204" w:rsidRDefault="001F4CDB" w:rsidP="00727121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55204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Practices</w:t>
            </w:r>
          </w:p>
        </w:tc>
        <w:tc>
          <w:tcPr>
            <w:tcW w:w="3518" w:type="dxa"/>
          </w:tcPr>
          <w:p w14:paraId="4BF1D397" w14:textId="77777777" w:rsidR="001F4CDB" w:rsidRPr="00F55204" w:rsidRDefault="001F4CDB" w:rsidP="00DD0044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55204">
              <w:rPr>
                <w:rFonts w:asciiTheme="majorHAnsi" w:hAnsiTheme="majorHAnsi" w:cstheme="majorHAnsi"/>
                <w:sz w:val="24"/>
                <w:szCs w:val="24"/>
              </w:rPr>
              <w:t>Interventions organized across tiered continuum of support (OPI)</w:t>
            </w:r>
          </w:p>
          <w:p w14:paraId="174F1A0E" w14:textId="77777777" w:rsidR="001F4CDB" w:rsidRPr="00F55204" w:rsidRDefault="001F4CDB" w:rsidP="00DD0044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55204">
              <w:rPr>
                <w:rFonts w:asciiTheme="majorHAnsi" w:hAnsiTheme="majorHAnsi" w:cstheme="majorHAnsi"/>
                <w:sz w:val="24"/>
                <w:szCs w:val="24"/>
              </w:rPr>
              <w:t>Interventions selected, implemented, and monitored</w:t>
            </w:r>
          </w:p>
          <w:p w14:paraId="50A74887" w14:textId="77777777" w:rsidR="001F4CDB" w:rsidRPr="00F55204" w:rsidRDefault="001F4CDB" w:rsidP="00DD0044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55204">
              <w:rPr>
                <w:rFonts w:asciiTheme="majorHAnsi" w:hAnsiTheme="majorHAnsi" w:cstheme="majorHAnsi"/>
                <w:sz w:val="24"/>
                <w:szCs w:val="24"/>
              </w:rPr>
              <w:t>Supports begin with effective core curriculum</w:t>
            </w:r>
          </w:p>
          <w:p w14:paraId="5D4325CF" w14:textId="77777777" w:rsidR="001F4CDB" w:rsidRDefault="001F4CDB" w:rsidP="00DD0044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55204">
              <w:rPr>
                <w:rFonts w:asciiTheme="majorHAnsi" w:hAnsiTheme="majorHAnsi" w:cstheme="majorHAnsi"/>
                <w:sz w:val="24"/>
                <w:szCs w:val="24"/>
              </w:rPr>
              <w:t>Evidence-based Instruction, Intervention and supports (OPI)</w:t>
            </w:r>
          </w:p>
          <w:p w14:paraId="4FBF4EFB" w14:textId="77777777" w:rsidR="00EC04EE" w:rsidRDefault="00EC04EE" w:rsidP="00EC04E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  <w:p w14:paraId="061C2DC0" w14:textId="77777777" w:rsidR="00EC04EE" w:rsidRDefault="00EC04EE" w:rsidP="00EC04E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  <w:p w14:paraId="3C963AC9" w14:textId="7945CED1" w:rsidR="00EC04EE" w:rsidRPr="00EC04EE" w:rsidRDefault="00EC04EE" w:rsidP="00EC04E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4027" w:type="dxa"/>
          </w:tcPr>
          <w:p w14:paraId="6A59FF64" w14:textId="77777777" w:rsidR="001F4CDB" w:rsidRPr="00F55204" w:rsidRDefault="001F4CDB" w:rsidP="00DD0044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55204">
              <w:rPr>
                <w:rFonts w:asciiTheme="majorHAnsi" w:hAnsiTheme="majorHAnsi" w:cstheme="majorHAnsi"/>
                <w:sz w:val="24"/>
                <w:szCs w:val="24"/>
              </w:rPr>
              <w:t>Programs designed comprehensively</w:t>
            </w:r>
          </w:p>
          <w:p w14:paraId="19A79F62" w14:textId="77777777" w:rsidR="001F4CDB" w:rsidRPr="00F55204" w:rsidRDefault="001F4CDB" w:rsidP="00DD0044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55204">
              <w:rPr>
                <w:rFonts w:asciiTheme="majorHAnsi" w:hAnsiTheme="majorHAnsi" w:cstheme="majorHAnsi"/>
                <w:sz w:val="24"/>
                <w:szCs w:val="24"/>
              </w:rPr>
              <w:t>Core instruction standardized</w:t>
            </w:r>
          </w:p>
          <w:p w14:paraId="4E9A3656" w14:textId="77777777" w:rsidR="001F4CDB" w:rsidRPr="00F55204" w:rsidRDefault="001F4CDB" w:rsidP="00DD0044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55204">
              <w:rPr>
                <w:rFonts w:asciiTheme="majorHAnsi" w:hAnsiTheme="majorHAnsi" w:cstheme="majorHAnsi"/>
                <w:sz w:val="24"/>
                <w:szCs w:val="24"/>
              </w:rPr>
              <w:t>Research-based strategies selected</w:t>
            </w:r>
          </w:p>
          <w:p w14:paraId="0D2362E1" w14:textId="77777777" w:rsidR="001F4CDB" w:rsidRPr="00F55204" w:rsidRDefault="001F4CDB" w:rsidP="0072712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5520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2194F8DA" w14:textId="77777777" w:rsidR="001F4CDB" w:rsidRPr="00F55204" w:rsidRDefault="001F4CDB" w:rsidP="0072712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5520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027" w:type="dxa"/>
          </w:tcPr>
          <w:p w14:paraId="28A4914D" w14:textId="77777777" w:rsidR="001F4CDB" w:rsidRDefault="00EC04EE" w:rsidP="00DD0044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 school improvement plan class for improving climate. The MTSS plan includes specific approaches to address climate and safety (e.g., schoolwide PBIS)</w:t>
            </w:r>
          </w:p>
          <w:p w14:paraId="222B1C0D" w14:textId="20FD1893" w:rsidR="00EC04EE" w:rsidRPr="00F55204" w:rsidRDefault="00EC04EE" w:rsidP="00DD0044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</w:tbl>
    <w:p w14:paraId="5837DB07" w14:textId="77777777" w:rsidR="001F4CDB" w:rsidRDefault="001F4CDB" w:rsidP="00DD0044">
      <w:pPr>
        <w:spacing w:before="40"/>
        <w:rPr>
          <w:rFonts w:asciiTheme="majorHAnsi" w:hAnsiTheme="majorHAnsi" w:cstheme="majorHAnsi"/>
          <w:color w:val="31849B" w:themeColor="accent5" w:themeShade="BF"/>
        </w:rPr>
        <w:sectPr w:rsidR="001F4CDB" w:rsidSect="001F4CDB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</w:p>
    <w:p w14:paraId="1C56001A" w14:textId="207C3632" w:rsidR="00DD0044" w:rsidRPr="00F55204" w:rsidRDefault="00DD0044" w:rsidP="00DD0044">
      <w:pPr>
        <w:spacing w:before="40"/>
        <w:rPr>
          <w:rFonts w:asciiTheme="majorHAnsi" w:hAnsiTheme="majorHAnsi" w:cstheme="majorHAnsi"/>
          <w:color w:val="31849B" w:themeColor="accent5" w:themeShade="BF"/>
        </w:rPr>
      </w:pPr>
    </w:p>
    <w:p w14:paraId="2A4E9C38" w14:textId="77777777" w:rsidR="00DD0044" w:rsidRPr="00F55204" w:rsidRDefault="00DD0044" w:rsidP="00DD0044">
      <w:pPr>
        <w:rPr>
          <w:rFonts w:asciiTheme="majorHAnsi" w:hAnsiTheme="majorHAnsi" w:cstheme="majorHAnsi"/>
          <w:b/>
        </w:rPr>
      </w:pPr>
      <w:r w:rsidRPr="00F55204">
        <w:rPr>
          <w:rFonts w:asciiTheme="majorHAnsi" w:hAnsiTheme="majorHAnsi" w:cstheme="majorHAnsi"/>
          <w:b/>
        </w:rPr>
        <w:t xml:space="preserve"> </w:t>
      </w:r>
    </w:p>
    <w:p w14:paraId="62F06B00" w14:textId="3C630BCA" w:rsidR="0013214F" w:rsidRPr="00F55204" w:rsidRDefault="00DD0044" w:rsidP="00DD0044">
      <w:pPr>
        <w:rPr>
          <w:rFonts w:asciiTheme="majorHAnsi" w:hAnsiTheme="majorHAnsi" w:cstheme="majorHAnsi"/>
        </w:rPr>
      </w:pPr>
      <w:r w:rsidRPr="00F55204">
        <w:rPr>
          <w:rFonts w:asciiTheme="majorHAnsi" w:hAnsiTheme="majorHAnsi" w:cstheme="majorHAnsi"/>
          <w:b/>
        </w:rPr>
        <w:t xml:space="preserve">Aligned with and adapted from </w:t>
      </w:r>
      <w:r w:rsidR="00C67B27">
        <w:rPr>
          <w:rFonts w:asciiTheme="majorHAnsi" w:hAnsiTheme="majorHAnsi" w:cstheme="majorHAnsi"/>
          <w:b/>
        </w:rPr>
        <w:t>the</w:t>
      </w:r>
      <w:r w:rsidRPr="00F55204">
        <w:rPr>
          <w:rFonts w:asciiTheme="majorHAnsi" w:hAnsiTheme="majorHAnsi" w:cstheme="majorHAnsi"/>
          <w:b/>
        </w:rPr>
        <w:t xml:space="preserve"> Montana Office of Public Instruction’s 7 Essential Components of MTSS (</w:t>
      </w:r>
      <w:hyperlink r:id="rId12" w:history="1">
        <w:r w:rsidRPr="00F55204">
          <w:rPr>
            <w:rStyle w:val="Hyperlink"/>
            <w:rFonts w:asciiTheme="majorHAnsi" w:hAnsiTheme="majorHAnsi" w:cstheme="majorHAnsi"/>
            <w:b/>
          </w:rPr>
          <w:t>link</w:t>
        </w:r>
      </w:hyperlink>
      <w:r w:rsidRPr="00F55204">
        <w:rPr>
          <w:rFonts w:asciiTheme="majorHAnsi" w:hAnsiTheme="majorHAnsi" w:cstheme="majorHAnsi"/>
          <w:b/>
        </w:rPr>
        <w:t>)</w:t>
      </w:r>
    </w:p>
    <w:p w14:paraId="094E2B56" w14:textId="77777777" w:rsidR="005E02C6" w:rsidRPr="00F55204" w:rsidRDefault="005E02C6" w:rsidP="007B4004">
      <w:pPr>
        <w:rPr>
          <w:rFonts w:asciiTheme="majorHAnsi" w:hAnsiTheme="majorHAnsi" w:cstheme="majorHAnsi"/>
        </w:rPr>
      </w:pPr>
    </w:p>
    <w:p w14:paraId="5EF286AC" w14:textId="7DCE9C26" w:rsidR="005E02C6" w:rsidRPr="00F55204" w:rsidRDefault="00687004" w:rsidP="007B4004">
      <w:pPr>
        <w:rPr>
          <w:rFonts w:asciiTheme="majorHAnsi" w:hAnsiTheme="majorHAnsi" w:cstheme="majorHAnsi"/>
        </w:rPr>
      </w:pPr>
      <w:r w:rsidRPr="00F55204">
        <w:rPr>
          <w:rFonts w:asciiTheme="majorHAnsi" w:hAnsiTheme="majorHAnsi" w:cstheme="majorHAnsi"/>
          <w:noProof/>
        </w:rPr>
        <w:drawing>
          <wp:inline distT="0" distB="0" distL="0" distR="0" wp14:anchorId="4B2F748C" wp14:editId="1B162036">
            <wp:extent cx="5486400" cy="4241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96473" w14:textId="6C9F7959" w:rsidR="0034496F" w:rsidRPr="00F55204" w:rsidRDefault="0034496F" w:rsidP="007B4004">
      <w:pPr>
        <w:rPr>
          <w:rFonts w:asciiTheme="majorHAnsi" w:hAnsiTheme="majorHAnsi" w:cstheme="majorHAnsi"/>
        </w:rPr>
      </w:pPr>
    </w:p>
    <w:p w14:paraId="3CFF48FD" w14:textId="16D09B76" w:rsidR="0034496F" w:rsidRPr="00F55204" w:rsidRDefault="0034496F" w:rsidP="00647A5C">
      <w:pPr>
        <w:ind w:left="1440" w:hanging="1080"/>
        <w:rPr>
          <w:rFonts w:asciiTheme="majorHAnsi" w:hAnsiTheme="majorHAnsi" w:cstheme="majorHAnsi"/>
        </w:rPr>
      </w:pPr>
      <w:r w:rsidRPr="00F55204">
        <w:rPr>
          <w:rFonts w:asciiTheme="majorHAnsi" w:hAnsiTheme="majorHAnsi" w:cstheme="majorHAnsi"/>
        </w:rPr>
        <w:t xml:space="preserve">Bohanon, H., Castillo, J., &amp; Afton, M. (2015). Embedding self-determination and futures planning within a schoolwide framework.” Intervention in School and Clinic. 50(4), 203-209. </w:t>
      </w:r>
      <w:hyperlink r:id="rId14" w:history="1">
        <w:r w:rsidR="00647A5C" w:rsidRPr="00F55204">
          <w:rPr>
            <w:rStyle w:val="Hyperlink"/>
            <w:rFonts w:asciiTheme="majorHAnsi" w:hAnsiTheme="majorHAnsi" w:cstheme="majorHAnsi"/>
          </w:rPr>
          <w:t>http://ecommons.luc.edu/education_facpubs/16/</w:t>
        </w:r>
      </w:hyperlink>
    </w:p>
    <w:p w14:paraId="5BE8B922" w14:textId="77777777" w:rsidR="00647A5C" w:rsidRPr="00F55204" w:rsidRDefault="00647A5C" w:rsidP="00647A5C">
      <w:pPr>
        <w:ind w:left="720" w:hanging="360"/>
        <w:rPr>
          <w:rFonts w:asciiTheme="majorHAnsi" w:hAnsiTheme="majorHAnsi" w:cstheme="majorHAnsi"/>
        </w:rPr>
      </w:pPr>
      <w:r w:rsidRPr="00F55204">
        <w:rPr>
          <w:rFonts w:asciiTheme="majorHAnsi" w:hAnsiTheme="majorHAnsi" w:cstheme="majorHAnsi"/>
        </w:rPr>
        <w:t xml:space="preserve">Bohanon, H., Caputo-Love, L., Morrissey, K.  (Accepted). </w:t>
      </w:r>
      <w:r w:rsidRPr="00F55204">
        <w:rPr>
          <w:rFonts w:asciiTheme="majorHAnsi" w:hAnsiTheme="majorHAnsi" w:cstheme="majorHAnsi"/>
          <w:i/>
          <w:iCs/>
        </w:rPr>
        <w:t>Preparing secondary school teams to implement systematic interventions.</w:t>
      </w:r>
      <w:r w:rsidRPr="00F55204">
        <w:rPr>
          <w:rFonts w:asciiTheme="majorHAnsi" w:hAnsiTheme="majorHAnsi" w:cstheme="majorHAnsi"/>
        </w:rPr>
        <w:t xml:space="preserve"> Routledge Publishing</w:t>
      </w:r>
    </w:p>
    <w:p w14:paraId="03341D25" w14:textId="77777777" w:rsidR="00647A5C" w:rsidRPr="00F55204" w:rsidRDefault="00647A5C" w:rsidP="00647A5C">
      <w:pPr>
        <w:ind w:left="1440" w:hanging="720"/>
        <w:rPr>
          <w:rFonts w:asciiTheme="majorHAnsi" w:hAnsiTheme="majorHAnsi" w:cstheme="majorHAnsi"/>
        </w:rPr>
      </w:pPr>
    </w:p>
    <w:p w14:paraId="337439E8" w14:textId="4DCD36A0" w:rsidR="001324CF" w:rsidRPr="00F55204" w:rsidRDefault="001324CF">
      <w:pPr>
        <w:rPr>
          <w:rFonts w:asciiTheme="majorHAnsi" w:hAnsiTheme="majorHAnsi" w:cstheme="majorHAnsi"/>
        </w:rPr>
      </w:pPr>
    </w:p>
    <w:p w14:paraId="23A5EEEA" w14:textId="142F2F33" w:rsidR="004E3A60" w:rsidRPr="00C54A74" w:rsidRDefault="00E4718F" w:rsidP="004E3A60">
      <w:pPr>
        <w:jc w:val="center"/>
        <w:rPr>
          <w:b/>
          <w:bCs/>
        </w:rPr>
      </w:pPr>
      <w:r w:rsidRPr="00F55204">
        <w:rPr>
          <w:rFonts w:asciiTheme="majorHAnsi" w:hAnsiTheme="majorHAnsi" w:cstheme="majorHAnsi"/>
        </w:rPr>
        <w:br w:type="page"/>
      </w:r>
      <w:r w:rsidR="004E3A60" w:rsidRPr="00C54A74">
        <w:rPr>
          <w:b/>
          <w:bCs/>
        </w:rPr>
        <w:lastRenderedPageBreak/>
        <w:t>Possible</w:t>
      </w:r>
      <w:r w:rsidR="004E3A60">
        <w:rPr>
          <w:b/>
          <w:bCs/>
        </w:rPr>
        <w:t xml:space="preserve"> Universal</w:t>
      </w:r>
      <w:r w:rsidR="004E3A60" w:rsidRPr="00C54A74">
        <w:rPr>
          <w:b/>
          <w:bCs/>
        </w:rPr>
        <w:t xml:space="preserve"> Strategies</w:t>
      </w:r>
    </w:p>
    <w:p w14:paraId="2FCB3F48" w14:textId="77777777" w:rsidR="004E3A60" w:rsidRDefault="004E3A60" w:rsidP="004E3A60"/>
    <w:p w14:paraId="23477072" w14:textId="77777777" w:rsidR="004E3A60" w:rsidRPr="00C54A74" w:rsidRDefault="004E3A60" w:rsidP="004E3A60">
      <w:pPr>
        <w:rPr>
          <w:b/>
          <w:bCs/>
        </w:rPr>
      </w:pPr>
      <w:r w:rsidRPr="00C54A74">
        <w:rPr>
          <w:b/>
          <w:bCs/>
        </w:rPr>
        <w:t>Universal</w:t>
      </w:r>
    </w:p>
    <w:p w14:paraId="06B17D3D" w14:textId="77777777" w:rsidR="004E3A60" w:rsidRDefault="004E3A60" w:rsidP="004E3A60">
      <w:pPr>
        <w:pStyle w:val="ListParagraph"/>
        <w:numPr>
          <w:ilvl w:val="0"/>
          <w:numId w:val="3"/>
        </w:numPr>
      </w:pPr>
      <w:r>
        <w:t>E</w:t>
      </w:r>
      <w:r w:rsidRPr="00F5476C">
        <w:t>ffective instruction strategies (e.g., giving explicit instruction, chances to respond in class, providing models of work)</w:t>
      </w:r>
    </w:p>
    <w:p w14:paraId="621E4CFF" w14:textId="77777777" w:rsidR="004E3A60" w:rsidRDefault="004E3A60" w:rsidP="004E3A60">
      <w:pPr>
        <w:pStyle w:val="ListParagraph"/>
        <w:numPr>
          <w:ilvl w:val="0"/>
          <w:numId w:val="3"/>
        </w:numPr>
      </w:pPr>
      <w:r>
        <w:t>U</w:t>
      </w:r>
      <w:r w:rsidRPr="00F5476C">
        <w:t>sing an effective</w:t>
      </w:r>
      <w:r>
        <w:t xml:space="preserve">, accessible, culturally relevant </w:t>
      </w:r>
      <w:r w:rsidRPr="00F5476C">
        <w:t>curriculum (e.g., aligned with standards)</w:t>
      </w:r>
    </w:p>
    <w:p w14:paraId="3F7CC98C" w14:textId="77777777" w:rsidR="004E3A60" w:rsidRDefault="004E3A60" w:rsidP="004E3A60">
      <w:pPr>
        <w:pStyle w:val="ListParagraph"/>
        <w:numPr>
          <w:ilvl w:val="0"/>
          <w:numId w:val="3"/>
        </w:numPr>
      </w:pPr>
      <w:r>
        <w:t>T</w:t>
      </w:r>
      <w:r w:rsidRPr="00F5476C">
        <w:t xml:space="preserve">eaching what you expect in terms of behavior (e.g., what does </w:t>
      </w:r>
      <w:proofErr w:type="gramStart"/>
      <w:r w:rsidRPr="00F5476C">
        <w:t>being</w:t>
      </w:r>
      <w:proofErr w:type="gramEnd"/>
      <w:r w:rsidRPr="00F5476C">
        <w:t xml:space="preserve"> respectful look like</w:t>
      </w:r>
      <w:r>
        <w:t>?</w:t>
      </w:r>
      <w:r w:rsidRPr="00F5476C">
        <w:t>)</w:t>
      </w:r>
    </w:p>
    <w:p w14:paraId="314CE3D1" w14:textId="77777777" w:rsidR="004E3A60" w:rsidRDefault="004E3A60" w:rsidP="004E3A60">
      <w:pPr>
        <w:pStyle w:val="ListParagraph"/>
        <w:numPr>
          <w:ilvl w:val="0"/>
          <w:numId w:val="3"/>
        </w:numPr>
      </w:pPr>
      <w:r>
        <w:t>T</w:t>
      </w:r>
      <w:r w:rsidRPr="00F5476C">
        <w:t>eaching soon-to-be adults to set goals, evaluate their decisions, and make decisions</w:t>
      </w:r>
    </w:p>
    <w:p w14:paraId="6DCC883D" w14:textId="77777777" w:rsidR="004E3A60" w:rsidRDefault="004E3A60" w:rsidP="004E3A60">
      <w:pPr>
        <w:pStyle w:val="ListParagraph"/>
        <w:numPr>
          <w:ilvl w:val="0"/>
          <w:numId w:val="3"/>
        </w:numPr>
      </w:pPr>
      <w:r w:rsidRPr="00F5476C">
        <w:t xml:space="preserve"> </w:t>
      </w:r>
      <w:r>
        <w:t>E</w:t>
      </w:r>
      <w:r w:rsidRPr="00F5476C">
        <w:t>ncouraging your staff to understand how trauma can affect student learning</w:t>
      </w:r>
    </w:p>
    <w:p w14:paraId="5A9378A8" w14:textId="77777777" w:rsidR="004E3A60" w:rsidRDefault="004E3A60" w:rsidP="004E3A60"/>
    <w:p w14:paraId="66889F78" w14:textId="77777777" w:rsidR="004E3A60" w:rsidRPr="00C54A74" w:rsidRDefault="004E3A60" w:rsidP="004E3A60">
      <w:pPr>
        <w:rPr>
          <w:b/>
          <w:bCs/>
        </w:rPr>
      </w:pPr>
      <w:r w:rsidRPr="00C54A74">
        <w:rPr>
          <w:b/>
          <w:bCs/>
        </w:rPr>
        <w:t>Reflection Questions</w:t>
      </w:r>
      <w:r>
        <w:rPr>
          <w:b/>
          <w:bCs/>
        </w:rPr>
        <w:t xml:space="preserve"> – Choose one</w:t>
      </w:r>
    </w:p>
    <w:p w14:paraId="225AA1A7" w14:textId="77777777" w:rsidR="004E3A60" w:rsidRDefault="004E3A60" w:rsidP="004E3A60">
      <w:pPr>
        <w:ind w:left="720" w:hanging="360"/>
      </w:pPr>
      <w:r>
        <w:t>•</w:t>
      </w:r>
      <w:r>
        <w:tab/>
        <w:t>What are we doing to support effective core instruction and/or explicitly teach and supports expectations (academic, behavioral, social)?</w:t>
      </w:r>
    </w:p>
    <w:p w14:paraId="09F83C18" w14:textId="77777777" w:rsidR="004E3A60" w:rsidRDefault="004E3A60" w:rsidP="004E3A60">
      <w:pPr>
        <w:ind w:left="720" w:hanging="360"/>
      </w:pPr>
    </w:p>
    <w:p w14:paraId="13260F95" w14:textId="77777777" w:rsidR="004E3A60" w:rsidRDefault="004E3A60" w:rsidP="004E3A60">
      <w:pPr>
        <w:ind w:left="720" w:hanging="360"/>
      </w:pPr>
    </w:p>
    <w:p w14:paraId="363076B6" w14:textId="77777777" w:rsidR="004E3A60" w:rsidRDefault="004E3A60" w:rsidP="004E3A60">
      <w:pPr>
        <w:ind w:left="720" w:hanging="360"/>
      </w:pPr>
    </w:p>
    <w:p w14:paraId="7C46E4B4" w14:textId="77777777" w:rsidR="004E3A60" w:rsidRDefault="004E3A60" w:rsidP="004E3A60">
      <w:pPr>
        <w:ind w:left="720" w:hanging="360"/>
      </w:pPr>
      <w:r>
        <w:t>•</w:t>
      </w:r>
      <w:r>
        <w:tab/>
        <w:t>How do we involve our students to encourage them to take ownership over their goal setting?</w:t>
      </w:r>
    </w:p>
    <w:p w14:paraId="46C0BD42" w14:textId="77777777" w:rsidR="004E3A60" w:rsidRDefault="004E3A60" w:rsidP="004E3A60">
      <w:pPr>
        <w:ind w:left="720" w:hanging="360"/>
      </w:pPr>
    </w:p>
    <w:p w14:paraId="6B296E28" w14:textId="77777777" w:rsidR="004E3A60" w:rsidRDefault="004E3A60" w:rsidP="004E3A60">
      <w:pPr>
        <w:ind w:left="720" w:hanging="360"/>
      </w:pPr>
    </w:p>
    <w:p w14:paraId="2F73E4ED" w14:textId="77777777" w:rsidR="004E3A60" w:rsidRDefault="004E3A60" w:rsidP="004E3A60">
      <w:pPr>
        <w:ind w:left="720" w:hanging="360"/>
      </w:pPr>
    </w:p>
    <w:p w14:paraId="0C221D43" w14:textId="77777777" w:rsidR="004E3A60" w:rsidRDefault="004E3A60" w:rsidP="004E3A60">
      <w:pPr>
        <w:ind w:left="720" w:hanging="360"/>
      </w:pPr>
      <w:r>
        <w:t>•</w:t>
      </w:r>
      <w:r>
        <w:tab/>
        <w:t>How do we teach students to evaluate their decisions?</w:t>
      </w:r>
    </w:p>
    <w:p w14:paraId="13C9398E" w14:textId="77777777" w:rsidR="004E3A60" w:rsidRDefault="004E3A60" w:rsidP="004E3A60">
      <w:pPr>
        <w:ind w:left="720" w:hanging="360"/>
      </w:pPr>
    </w:p>
    <w:p w14:paraId="29B1C87D" w14:textId="77777777" w:rsidR="004E3A60" w:rsidRDefault="004E3A60" w:rsidP="004E3A60">
      <w:pPr>
        <w:ind w:left="720" w:hanging="360"/>
      </w:pPr>
    </w:p>
    <w:p w14:paraId="24653D53" w14:textId="77777777" w:rsidR="004E3A60" w:rsidRDefault="004E3A60" w:rsidP="004E3A60">
      <w:pPr>
        <w:ind w:left="720" w:hanging="360"/>
      </w:pPr>
    </w:p>
    <w:p w14:paraId="5AEE71CB" w14:textId="77777777" w:rsidR="004E3A60" w:rsidRDefault="004E3A60" w:rsidP="004E3A60">
      <w:pPr>
        <w:ind w:left="720" w:hanging="360"/>
      </w:pPr>
    </w:p>
    <w:p w14:paraId="08904E05" w14:textId="77777777" w:rsidR="004E3A60" w:rsidRDefault="004E3A60" w:rsidP="004E3A60">
      <w:pPr>
        <w:ind w:left="720" w:hanging="360"/>
      </w:pPr>
      <w:r>
        <w:t>•</w:t>
      </w:r>
      <w:r>
        <w:tab/>
        <w:t>What schoolwide or classroom data do you have that could help inform you about what is working and what isn’t in your school?</w:t>
      </w:r>
    </w:p>
    <w:p w14:paraId="230DBE0E" w14:textId="77777777" w:rsidR="004E3A60" w:rsidRDefault="004E3A60" w:rsidP="004E3A60">
      <w:pPr>
        <w:ind w:left="720" w:hanging="360"/>
      </w:pPr>
    </w:p>
    <w:p w14:paraId="6140E751" w14:textId="77777777" w:rsidR="004E3A60" w:rsidRDefault="004E3A60" w:rsidP="004E3A60">
      <w:pPr>
        <w:ind w:left="720" w:hanging="360"/>
      </w:pPr>
    </w:p>
    <w:p w14:paraId="11F6EC2A" w14:textId="77777777" w:rsidR="004E3A60" w:rsidRDefault="004E3A60" w:rsidP="004E3A60">
      <w:pPr>
        <w:ind w:left="720" w:hanging="360"/>
      </w:pPr>
    </w:p>
    <w:p w14:paraId="48CEC3A6" w14:textId="77777777" w:rsidR="004E3A60" w:rsidRDefault="004E3A60" w:rsidP="004E3A60">
      <w:pPr>
        <w:ind w:left="720" w:hanging="360"/>
      </w:pPr>
    </w:p>
    <w:p w14:paraId="3F34A094" w14:textId="77777777" w:rsidR="004E3A60" w:rsidRDefault="004E3A60" w:rsidP="004E3A60">
      <w:pPr>
        <w:ind w:left="720" w:hanging="360"/>
      </w:pPr>
    </w:p>
    <w:p w14:paraId="61012F78" w14:textId="77777777" w:rsidR="004E3A60" w:rsidRDefault="004E3A60" w:rsidP="004E3A60">
      <w:pPr>
        <w:ind w:left="720" w:hanging="360"/>
      </w:pPr>
    </w:p>
    <w:p w14:paraId="05870968" w14:textId="77777777" w:rsidR="004E3A60" w:rsidRDefault="004E3A60" w:rsidP="004E3A60">
      <w:pPr>
        <w:ind w:left="720" w:hanging="360"/>
      </w:pPr>
    </w:p>
    <w:p w14:paraId="28808318" w14:textId="77777777" w:rsidR="004E3A60" w:rsidRPr="00DA737C" w:rsidRDefault="004E3A60" w:rsidP="004E3A60">
      <w:pPr>
        <w:ind w:left="720" w:hanging="360"/>
      </w:pPr>
      <w:r w:rsidRPr="00DA737C">
        <w:t xml:space="preserve">Bohanon, H., Caputo-Love, L., Morrissey, K.  (Accepted). </w:t>
      </w:r>
      <w:r w:rsidRPr="00DA737C">
        <w:rPr>
          <w:i/>
          <w:iCs/>
        </w:rPr>
        <w:t>Preparing secondary school teams to implement systematic interventions.</w:t>
      </w:r>
      <w:r w:rsidRPr="00DA737C">
        <w:t xml:space="preserve"> Routledge Publishing</w:t>
      </w:r>
    </w:p>
    <w:p w14:paraId="6531FEEA" w14:textId="77777777" w:rsidR="004E3A60" w:rsidRDefault="004E3A60" w:rsidP="004E3A60">
      <w:pPr>
        <w:ind w:left="720" w:hanging="360"/>
      </w:pPr>
    </w:p>
    <w:p w14:paraId="4A0D56FC" w14:textId="77777777" w:rsidR="004E3A60" w:rsidRDefault="004E3A60" w:rsidP="004E3A60">
      <w:pPr>
        <w:ind w:left="720" w:hanging="360"/>
      </w:pPr>
    </w:p>
    <w:p w14:paraId="7CCEE4AC" w14:textId="77777777" w:rsidR="004E3A60" w:rsidRPr="00B2607F" w:rsidRDefault="004E3A60" w:rsidP="004E3A60">
      <w:r w:rsidRPr="00F55204">
        <w:rPr>
          <w:rFonts w:asciiTheme="majorHAnsi" w:hAnsiTheme="majorHAnsi" w:cstheme="majorHAnsi"/>
          <w:b/>
        </w:rPr>
        <w:br w:type="page"/>
      </w:r>
    </w:p>
    <w:p w14:paraId="7FDB85B8" w14:textId="2827A69A" w:rsidR="004E3A60" w:rsidRDefault="004E3A60">
      <w:pPr>
        <w:rPr>
          <w:rFonts w:asciiTheme="majorHAnsi" w:hAnsiTheme="majorHAnsi" w:cstheme="majorHAnsi"/>
        </w:rPr>
      </w:pPr>
    </w:p>
    <w:p w14:paraId="0E4C8847" w14:textId="6B1A75BB" w:rsidR="00D600ED" w:rsidRDefault="00D600ED" w:rsidP="00D600ED">
      <w:pPr>
        <w:ind w:left="720" w:hanging="360"/>
        <w:jc w:val="center"/>
        <w:rPr>
          <w:rFonts w:asciiTheme="majorHAnsi" w:hAnsiTheme="majorHAnsi" w:cstheme="majorHAnsi"/>
          <w:b/>
          <w:bCs/>
        </w:rPr>
      </w:pPr>
      <w:r w:rsidRPr="00F55204">
        <w:rPr>
          <w:rFonts w:asciiTheme="majorHAnsi" w:hAnsiTheme="majorHAnsi" w:cstheme="majorHAnsi"/>
          <w:b/>
          <w:bCs/>
        </w:rPr>
        <w:t>Mission and Vision</w:t>
      </w:r>
      <w:r>
        <w:rPr>
          <w:rFonts w:asciiTheme="majorHAnsi" w:hAnsiTheme="majorHAnsi" w:cstheme="majorHAnsi"/>
          <w:b/>
          <w:bCs/>
        </w:rPr>
        <w:t>, and Goals Connections</w:t>
      </w:r>
    </w:p>
    <w:p w14:paraId="2757B4EE" w14:textId="77777777" w:rsidR="00D600ED" w:rsidRPr="00F55204" w:rsidRDefault="00D600ED" w:rsidP="00D600ED">
      <w:pPr>
        <w:ind w:left="720" w:hanging="360"/>
        <w:jc w:val="center"/>
        <w:rPr>
          <w:rFonts w:asciiTheme="majorHAnsi" w:hAnsiTheme="majorHAnsi" w:cstheme="majorHAnsi"/>
          <w:b/>
          <w:bCs/>
        </w:rPr>
      </w:pPr>
    </w:p>
    <w:p w14:paraId="4C503E0A" w14:textId="673B038D" w:rsidR="00FE6C0B" w:rsidRPr="00F55204" w:rsidRDefault="00FE6C0B" w:rsidP="00FE6C0B">
      <w:pPr>
        <w:ind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How does your MTSS work support</w:t>
      </w:r>
      <w:r w:rsidR="004B6DE6">
        <w:rPr>
          <w:rFonts w:asciiTheme="majorHAnsi" w:hAnsiTheme="majorHAnsi" w:cstheme="majorHAnsi"/>
          <w:b/>
        </w:rPr>
        <w:t xml:space="preserve"> your</w:t>
      </w:r>
      <w:r>
        <w:rPr>
          <w:rFonts w:asciiTheme="majorHAnsi" w:hAnsiTheme="majorHAnsi" w:cstheme="majorHAnsi"/>
          <w:b/>
        </w:rPr>
        <w:t xml:space="preserve"> school’s mission, vison, and goals for school improvement?</w:t>
      </w:r>
      <w:r w:rsidRPr="00F5520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For example, your MTSS mission might be: </w:t>
      </w:r>
      <w:r w:rsidRPr="00F55204">
        <w:rPr>
          <w:rFonts w:asciiTheme="majorHAnsi" w:hAnsiTheme="majorHAnsi" w:cstheme="majorHAnsi"/>
          <w:i/>
        </w:rPr>
        <w:t>The mission of the MTSS team is to increase the likelihood of positive behavior, social, emotional, and academic achievement of our students</w:t>
      </w:r>
      <w:r w:rsidRPr="00F55204">
        <w:rPr>
          <w:rFonts w:asciiTheme="majorHAnsi" w:hAnsiTheme="majorHAnsi" w:cstheme="majorHAnsi"/>
        </w:rPr>
        <w:t xml:space="preserve">. </w:t>
      </w:r>
    </w:p>
    <w:p w14:paraId="3D68E491" w14:textId="77777777" w:rsidR="00FE6C0B" w:rsidRPr="00F55204" w:rsidRDefault="00FE6C0B" w:rsidP="00FE6C0B">
      <w:pPr>
        <w:ind w:firstLine="720"/>
        <w:jc w:val="both"/>
        <w:rPr>
          <w:rFonts w:asciiTheme="majorHAnsi" w:hAnsiTheme="majorHAnsi" w:cstheme="majorHAnsi"/>
        </w:rPr>
      </w:pPr>
      <w:r w:rsidRPr="00F55204">
        <w:rPr>
          <w:rFonts w:asciiTheme="majorHAnsi" w:hAnsiTheme="majorHAnsi" w:cstheme="majorHAnsi"/>
        </w:rPr>
        <w:t xml:space="preserve"> </w:t>
      </w:r>
    </w:p>
    <w:tbl>
      <w:tblPr>
        <w:tblW w:w="912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120"/>
      </w:tblGrid>
      <w:tr w:rsidR="00FE6C0B" w:rsidRPr="00F55204" w14:paraId="1B4F85C5" w14:textId="77777777" w:rsidTr="00951E79">
        <w:trPr>
          <w:trHeight w:val="2740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56DD5" w14:textId="77777777" w:rsidR="00FE6C0B" w:rsidRPr="00F55204" w:rsidRDefault="00FE6C0B" w:rsidP="00951E79">
            <w:pPr>
              <w:spacing w:after="200"/>
              <w:jc w:val="both"/>
              <w:rPr>
                <w:rFonts w:asciiTheme="majorHAnsi" w:hAnsiTheme="majorHAnsi" w:cstheme="majorHAnsi"/>
              </w:rPr>
            </w:pPr>
            <w:r w:rsidRPr="00F55204">
              <w:rPr>
                <w:rFonts w:asciiTheme="majorHAnsi" w:hAnsiTheme="majorHAnsi" w:cstheme="majorHAnsi"/>
              </w:rPr>
              <w:t>How would this enhance your work?</w:t>
            </w:r>
          </w:p>
          <w:p w14:paraId="5D237871" w14:textId="77777777" w:rsidR="00FE6C0B" w:rsidRPr="00F55204" w:rsidRDefault="00FE6C0B" w:rsidP="00951E79">
            <w:pPr>
              <w:spacing w:after="200"/>
              <w:ind w:firstLine="720"/>
              <w:jc w:val="both"/>
              <w:rPr>
                <w:rFonts w:asciiTheme="majorHAnsi" w:hAnsiTheme="majorHAnsi" w:cstheme="majorHAnsi"/>
              </w:rPr>
            </w:pPr>
            <w:r w:rsidRPr="00F55204">
              <w:rPr>
                <w:rFonts w:asciiTheme="majorHAnsi" w:hAnsiTheme="majorHAnsi" w:cstheme="majorHAnsi"/>
              </w:rPr>
              <w:t xml:space="preserve"> </w:t>
            </w:r>
          </w:p>
          <w:p w14:paraId="34D06ED4" w14:textId="77777777" w:rsidR="00FE6C0B" w:rsidRPr="00F55204" w:rsidRDefault="00FE6C0B" w:rsidP="00951E79">
            <w:pPr>
              <w:spacing w:after="200"/>
              <w:ind w:firstLine="720"/>
              <w:jc w:val="both"/>
              <w:rPr>
                <w:rFonts w:asciiTheme="majorHAnsi" w:hAnsiTheme="majorHAnsi" w:cstheme="majorHAnsi"/>
              </w:rPr>
            </w:pPr>
            <w:r w:rsidRPr="00F55204">
              <w:rPr>
                <w:rFonts w:asciiTheme="majorHAnsi" w:hAnsiTheme="majorHAnsi" w:cstheme="majorHAnsi"/>
              </w:rPr>
              <w:t xml:space="preserve"> </w:t>
            </w:r>
          </w:p>
          <w:p w14:paraId="3B388472" w14:textId="77777777" w:rsidR="00FE6C0B" w:rsidRPr="00F55204" w:rsidRDefault="00FE6C0B" w:rsidP="00951E79">
            <w:pPr>
              <w:spacing w:after="200"/>
              <w:ind w:firstLine="720"/>
              <w:jc w:val="both"/>
              <w:rPr>
                <w:rFonts w:asciiTheme="majorHAnsi" w:hAnsiTheme="majorHAnsi" w:cstheme="majorHAnsi"/>
              </w:rPr>
            </w:pPr>
            <w:r w:rsidRPr="00F55204">
              <w:rPr>
                <w:rFonts w:asciiTheme="majorHAnsi" w:hAnsiTheme="majorHAnsi" w:cstheme="majorHAnsi"/>
              </w:rPr>
              <w:t xml:space="preserve"> </w:t>
            </w:r>
          </w:p>
          <w:p w14:paraId="023DE38F" w14:textId="77777777" w:rsidR="00FE6C0B" w:rsidRPr="00F55204" w:rsidRDefault="00FE6C0B" w:rsidP="00951E79">
            <w:pPr>
              <w:spacing w:after="200"/>
              <w:ind w:firstLine="720"/>
              <w:jc w:val="both"/>
              <w:rPr>
                <w:rFonts w:asciiTheme="majorHAnsi" w:hAnsiTheme="majorHAnsi" w:cstheme="majorHAnsi"/>
              </w:rPr>
            </w:pPr>
            <w:r w:rsidRPr="00F55204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54CB9F79" w14:textId="77777777" w:rsidR="00FE6C0B" w:rsidRPr="00F55204" w:rsidRDefault="00FE6C0B" w:rsidP="00FE6C0B">
      <w:pPr>
        <w:spacing w:after="200"/>
        <w:jc w:val="both"/>
        <w:rPr>
          <w:rFonts w:asciiTheme="majorHAnsi" w:hAnsiTheme="majorHAnsi" w:cstheme="majorHAnsi"/>
        </w:rPr>
      </w:pPr>
    </w:p>
    <w:p w14:paraId="2914CA96" w14:textId="5FD846AF" w:rsidR="00D600ED" w:rsidRPr="00F55204" w:rsidRDefault="004B6DE6" w:rsidP="00D600ED">
      <w:pPr>
        <w:ind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How does your</w:t>
      </w:r>
      <w:r w:rsidR="00D600ED" w:rsidRPr="00F55204">
        <w:rPr>
          <w:rFonts w:asciiTheme="majorHAnsi" w:hAnsiTheme="majorHAnsi" w:cstheme="majorHAnsi"/>
          <w:b/>
        </w:rPr>
        <w:t xml:space="preserve"> MTSS team’s vision</w:t>
      </w:r>
      <w:r>
        <w:rPr>
          <w:rFonts w:asciiTheme="majorHAnsi" w:hAnsiTheme="majorHAnsi" w:cstheme="majorHAnsi"/>
          <w:b/>
        </w:rPr>
        <w:t xml:space="preserve"> your school’s mission, vison, and goals for school improvement</w:t>
      </w:r>
      <w:r w:rsidR="00D600ED" w:rsidRPr="00F55204">
        <w:rPr>
          <w:rFonts w:asciiTheme="majorHAnsi" w:hAnsiTheme="majorHAnsi" w:cstheme="majorHAnsi"/>
          <w:b/>
        </w:rPr>
        <w:t>?</w:t>
      </w:r>
      <w:r w:rsidR="00D600ED" w:rsidRPr="00F55204">
        <w:rPr>
          <w:rFonts w:asciiTheme="majorHAnsi" w:hAnsiTheme="majorHAnsi" w:cstheme="majorHAnsi"/>
        </w:rPr>
        <w:t xml:space="preserve"> (e.g., what are your outcomes – related to what do you want all students to know and be able to do?)</w:t>
      </w:r>
    </w:p>
    <w:p w14:paraId="1DAC9836" w14:textId="77777777" w:rsidR="00D600ED" w:rsidRPr="00F55204" w:rsidRDefault="00D600ED" w:rsidP="00D600ED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Theme="majorHAnsi" w:hAnsiTheme="majorHAnsi" w:cstheme="majorHAnsi"/>
        </w:rPr>
      </w:pPr>
      <w:r w:rsidRPr="00F55204">
        <w:rPr>
          <w:rFonts w:asciiTheme="majorHAnsi" w:hAnsiTheme="majorHAnsi" w:cstheme="majorHAnsi"/>
        </w:rPr>
        <w:t>To work with students and their families to identify core climate supports to prevent health/behavioral/</w:t>
      </w:r>
      <w:r w:rsidRPr="00F55204">
        <w:rPr>
          <w:rFonts w:asciiTheme="majorHAnsi" w:hAnsiTheme="majorHAnsi" w:cstheme="majorHAnsi"/>
          <w:b/>
        </w:rPr>
        <w:t>attendance</w:t>
      </w:r>
      <w:r w:rsidRPr="00F55204">
        <w:rPr>
          <w:rFonts w:asciiTheme="majorHAnsi" w:hAnsiTheme="majorHAnsi" w:cstheme="majorHAnsi"/>
        </w:rPr>
        <w:t>/social/academic concerns.</w:t>
      </w:r>
    </w:p>
    <w:p w14:paraId="0158208B" w14:textId="77777777" w:rsidR="00D600ED" w:rsidRPr="00F55204" w:rsidRDefault="00D600ED" w:rsidP="00D600ED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Theme="majorHAnsi" w:hAnsiTheme="majorHAnsi" w:cstheme="majorHAnsi"/>
        </w:rPr>
      </w:pPr>
      <w:r w:rsidRPr="00F55204">
        <w:rPr>
          <w:rFonts w:asciiTheme="majorHAnsi" w:hAnsiTheme="majorHAnsi" w:cstheme="majorHAnsi"/>
        </w:rPr>
        <w:t>To identify reliable predictors of students’ performance</w:t>
      </w:r>
    </w:p>
    <w:p w14:paraId="2CE52E91" w14:textId="77777777" w:rsidR="00D600ED" w:rsidRPr="00F55204" w:rsidRDefault="00D600ED" w:rsidP="00D600ED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Theme="majorHAnsi" w:hAnsiTheme="majorHAnsi" w:cstheme="majorHAnsi"/>
        </w:rPr>
      </w:pPr>
      <w:r w:rsidRPr="00F55204">
        <w:rPr>
          <w:rFonts w:asciiTheme="majorHAnsi" w:hAnsiTheme="majorHAnsi" w:cstheme="majorHAnsi"/>
        </w:rPr>
        <w:t>To determine likely source of problem and recommend changes to core interventions based on needs.</w:t>
      </w:r>
    </w:p>
    <w:p w14:paraId="6F3841BF" w14:textId="77777777" w:rsidR="00D600ED" w:rsidRPr="00F55204" w:rsidRDefault="00D600ED" w:rsidP="00D600ED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Theme="majorHAnsi" w:hAnsiTheme="majorHAnsi" w:cstheme="majorHAnsi"/>
        </w:rPr>
      </w:pPr>
      <w:r w:rsidRPr="00F55204">
        <w:rPr>
          <w:rFonts w:asciiTheme="majorHAnsi" w:hAnsiTheme="majorHAnsi" w:cstheme="majorHAnsi"/>
        </w:rPr>
        <w:t>To assist and support teachers, students, and parents in achieving efficient and effective universal interventions.</w:t>
      </w:r>
    </w:p>
    <w:tbl>
      <w:tblPr>
        <w:tblW w:w="912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120"/>
      </w:tblGrid>
      <w:tr w:rsidR="00D600ED" w:rsidRPr="00F55204" w14:paraId="7C90F63C" w14:textId="77777777" w:rsidTr="00951E79">
        <w:trPr>
          <w:trHeight w:val="2240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F3642" w14:textId="77777777" w:rsidR="00D600ED" w:rsidRPr="00F55204" w:rsidRDefault="00D600ED" w:rsidP="00951E79">
            <w:pPr>
              <w:spacing w:after="200"/>
              <w:jc w:val="both"/>
              <w:rPr>
                <w:rFonts w:asciiTheme="majorHAnsi" w:hAnsiTheme="majorHAnsi" w:cstheme="majorHAnsi"/>
              </w:rPr>
            </w:pPr>
            <w:r w:rsidRPr="00F55204">
              <w:rPr>
                <w:rFonts w:asciiTheme="majorHAnsi" w:hAnsiTheme="majorHAnsi" w:cstheme="majorHAnsi"/>
              </w:rPr>
              <w:t>How would this enhance your work?</w:t>
            </w:r>
          </w:p>
          <w:p w14:paraId="00115992" w14:textId="77777777" w:rsidR="00D600ED" w:rsidRPr="00F55204" w:rsidRDefault="00D600ED" w:rsidP="00951E79">
            <w:pPr>
              <w:spacing w:after="200"/>
              <w:ind w:firstLine="720"/>
              <w:jc w:val="both"/>
              <w:rPr>
                <w:rFonts w:asciiTheme="majorHAnsi" w:hAnsiTheme="majorHAnsi" w:cstheme="majorHAnsi"/>
              </w:rPr>
            </w:pPr>
            <w:r w:rsidRPr="00F55204">
              <w:rPr>
                <w:rFonts w:asciiTheme="majorHAnsi" w:hAnsiTheme="majorHAnsi" w:cstheme="majorHAnsi"/>
              </w:rPr>
              <w:t xml:space="preserve"> </w:t>
            </w:r>
          </w:p>
          <w:p w14:paraId="34A5F67A" w14:textId="77777777" w:rsidR="00D600ED" w:rsidRPr="00F55204" w:rsidRDefault="00D600ED" w:rsidP="00951E79">
            <w:pPr>
              <w:spacing w:after="200"/>
              <w:ind w:firstLine="720"/>
              <w:jc w:val="both"/>
              <w:rPr>
                <w:rFonts w:asciiTheme="majorHAnsi" w:hAnsiTheme="majorHAnsi" w:cstheme="majorHAnsi"/>
              </w:rPr>
            </w:pPr>
            <w:r w:rsidRPr="00F55204">
              <w:rPr>
                <w:rFonts w:asciiTheme="majorHAnsi" w:hAnsiTheme="majorHAnsi" w:cstheme="majorHAnsi"/>
              </w:rPr>
              <w:t xml:space="preserve"> </w:t>
            </w:r>
          </w:p>
          <w:p w14:paraId="5DED8840" w14:textId="77777777" w:rsidR="00D600ED" w:rsidRPr="00F55204" w:rsidRDefault="00D600ED" w:rsidP="00951E79">
            <w:pPr>
              <w:spacing w:after="200"/>
              <w:ind w:firstLine="720"/>
              <w:jc w:val="both"/>
              <w:rPr>
                <w:rFonts w:asciiTheme="majorHAnsi" w:hAnsiTheme="majorHAnsi" w:cstheme="majorHAnsi"/>
              </w:rPr>
            </w:pPr>
            <w:r w:rsidRPr="00F55204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604346B8" w14:textId="77777777" w:rsidR="00D600ED" w:rsidRPr="00F55204" w:rsidRDefault="00D600ED" w:rsidP="00D600ED">
      <w:pPr>
        <w:ind w:left="720" w:hanging="360"/>
        <w:rPr>
          <w:rFonts w:asciiTheme="majorHAnsi" w:hAnsiTheme="majorHAnsi" w:cstheme="majorHAnsi"/>
        </w:rPr>
      </w:pPr>
    </w:p>
    <w:p w14:paraId="5998EFFF" w14:textId="77777777" w:rsidR="00D600ED" w:rsidRDefault="00D600ED" w:rsidP="00D600ED">
      <w:pPr>
        <w:ind w:left="720" w:hanging="360"/>
        <w:rPr>
          <w:rFonts w:asciiTheme="majorHAnsi" w:hAnsiTheme="majorHAnsi" w:cstheme="majorHAnsi"/>
        </w:rPr>
      </w:pPr>
    </w:p>
    <w:p w14:paraId="5B3BF23C" w14:textId="77777777" w:rsidR="00D600ED" w:rsidRPr="00F55204" w:rsidRDefault="00D600ED" w:rsidP="00D600ED">
      <w:pPr>
        <w:ind w:left="720" w:hanging="360"/>
        <w:rPr>
          <w:rFonts w:asciiTheme="majorHAnsi" w:hAnsiTheme="majorHAnsi" w:cstheme="majorHAnsi"/>
        </w:rPr>
      </w:pPr>
      <w:r w:rsidRPr="00F55204">
        <w:rPr>
          <w:rFonts w:asciiTheme="majorHAnsi" w:hAnsiTheme="majorHAnsi" w:cstheme="majorHAnsi"/>
        </w:rPr>
        <w:t xml:space="preserve">Bohanon, H., Caputo-Love, L., Morrissey, K.  (Accepted). </w:t>
      </w:r>
      <w:r w:rsidRPr="00F55204">
        <w:rPr>
          <w:rFonts w:asciiTheme="majorHAnsi" w:hAnsiTheme="majorHAnsi" w:cstheme="majorHAnsi"/>
          <w:i/>
          <w:iCs/>
        </w:rPr>
        <w:t>Preparing secondary school teams to implement systematic interventions.</w:t>
      </w:r>
      <w:r w:rsidRPr="00F55204">
        <w:rPr>
          <w:rFonts w:asciiTheme="majorHAnsi" w:hAnsiTheme="majorHAnsi" w:cstheme="majorHAnsi"/>
        </w:rPr>
        <w:t xml:space="preserve"> Routledge Publishing</w:t>
      </w:r>
    </w:p>
    <w:p w14:paraId="3BCAD851" w14:textId="0ECC9587" w:rsidR="00CB6C85" w:rsidRPr="00F55204" w:rsidRDefault="00D600ED" w:rsidP="00CB6C8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  <w:r w:rsidR="00CB6C85" w:rsidRPr="00F55204">
        <w:rPr>
          <w:rFonts w:asciiTheme="majorHAnsi" w:hAnsiTheme="majorHAnsi" w:cstheme="majorHAnsi"/>
        </w:rPr>
        <w:lastRenderedPageBreak/>
        <w:t>How would MTSS help students with the development of these Oklahoma Learning Standards?</w:t>
      </w:r>
    </w:p>
    <w:p w14:paraId="6FD961C8" w14:textId="77777777" w:rsidR="00CB6C85" w:rsidRPr="00F55204" w:rsidRDefault="00CB6C85" w:rsidP="00CB6C85">
      <w:pPr>
        <w:rPr>
          <w:rFonts w:asciiTheme="majorHAnsi" w:hAnsiTheme="majorHAnsi" w:cstheme="majorHAnsi"/>
        </w:rPr>
      </w:pPr>
    </w:p>
    <w:p w14:paraId="01892501" w14:textId="77777777" w:rsidR="00CB6C85" w:rsidRPr="00F55204" w:rsidRDefault="00CB6C85" w:rsidP="00CB6C85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CB6C85" w:rsidRPr="00F55204" w14:paraId="082E4007" w14:textId="77777777" w:rsidTr="00664D2A">
        <w:tc>
          <w:tcPr>
            <w:tcW w:w="4428" w:type="dxa"/>
          </w:tcPr>
          <w:p w14:paraId="055D47D9" w14:textId="77777777" w:rsidR="00CB6C85" w:rsidRPr="00F55204" w:rsidRDefault="00CB6C85" w:rsidP="00664D2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55204">
              <w:rPr>
                <w:rFonts w:asciiTheme="majorHAnsi" w:hAnsiTheme="majorHAnsi" w:cstheme="majorHAnsi"/>
                <w:b/>
                <w:bCs/>
              </w:rPr>
              <w:t>9</w:t>
            </w:r>
            <w:r w:rsidRPr="00F55204">
              <w:rPr>
                <w:rFonts w:asciiTheme="majorHAnsi" w:hAnsiTheme="majorHAnsi" w:cstheme="majorHAnsi"/>
                <w:b/>
                <w:bCs/>
                <w:vertAlign w:val="superscript"/>
              </w:rPr>
              <w:t>th</w:t>
            </w:r>
            <w:r w:rsidRPr="00F55204">
              <w:rPr>
                <w:rFonts w:asciiTheme="majorHAnsi" w:hAnsiTheme="majorHAnsi" w:cstheme="majorHAnsi"/>
                <w:b/>
                <w:bCs/>
              </w:rPr>
              <w:t xml:space="preserve"> Grade Oklahoma Reading – Speaking and Listening Standards</w:t>
            </w:r>
          </w:p>
          <w:p w14:paraId="6699F0F3" w14:textId="77777777" w:rsidR="00CB6C85" w:rsidRPr="00F55204" w:rsidRDefault="00CB6C85" w:rsidP="00664D2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428" w:type="dxa"/>
          </w:tcPr>
          <w:p w14:paraId="3ABD8A8E" w14:textId="77777777" w:rsidR="00CB6C85" w:rsidRPr="00F55204" w:rsidRDefault="00CB6C85" w:rsidP="00664D2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55204">
              <w:rPr>
                <w:rFonts w:asciiTheme="majorHAnsi" w:hAnsiTheme="majorHAnsi" w:cstheme="majorHAnsi"/>
                <w:b/>
                <w:bCs/>
              </w:rPr>
              <w:t>9</w:t>
            </w:r>
            <w:r w:rsidRPr="00F55204">
              <w:rPr>
                <w:rFonts w:asciiTheme="majorHAnsi" w:hAnsiTheme="majorHAnsi" w:cstheme="majorHAnsi"/>
                <w:b/>
                <w:bCs/>
                <w:vertAlign w:val="superscript"/>
              </w:rPr>
              <w:t>th</w:t>
            </w:r>
            <w:r w:rsidRPr="00F55204">
              <w:rPr>
                <w:rFonts w:asciiTheme="majorHAnsi" w:hAnsiTheme="majorHAnsi" w:cstheme="majorHAnsi"/>
                <w:b/>
                <w:bCs/>
              </w:rPr>
              <w:t xml:space="preserve"> Grade Oklahoma Writing – Speaking and Listening Standards</w:t>
            </w:r>
          </w:p>
          <w:p w14:paraId="14792FDF" w14:textId="77777777" w:rsidR="00CB6C85" w:rsidRPr="00F55204" w:rsidRDefault="00CB6C85" w:rsidP="00664D2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B6C85" w:rsidRPr="00F55204" w14:paraId="3B99A274" w14:textId="77777777" w:rsidTr="00664D2A">
        <w:tc>
          <w:tcPr>
            <w:tcW w:w="4428" w:type="dxa"/>
          </w:tcPr>
          <w:p w14:paraId="715B00FD" w14:textId="77777777" w:rsidR="00CB6C85" w:rsidRPr="00F55204" w:rsidRDefault="00CB6C85" w:rsidP="00664D2A">
            <w:pPr>
              <w:rPr>
                <w:rFonts w:asciiTheme="majorHAnsi" w:hAnsiTheme="majorHAnsi" w:cstheme="majorHAnsi"/>
              </w:rPr>
            </w:pPr>
            <w:r w:rsidRPr="00F55204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42262C66" wp14:editId="4D82209E">
                  <wp:extent cx="2425700" cy="28321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19-06-06 at 4.49.16 PM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283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4B41EFCF" w14:textId="77777777" w:rsidR="00CB6C85" w:rsidRPr="00F55204" w:rsidRDefault="00CB6C85" w:rsidP="00664D2A">
            <w:pPr>
              <w:rPr>
                <w:rFonts w:asciiTheme="majorHAnsi" w:hAnsiTheme="majorHAnsi" w:cstheme="majorHAnsi"/>
              </w:rPr>
            </w:pPr>
            <w:r w:rsidRPr="00F55204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42A25E4" wp14:editId="2FFC6329">
                  <wp:extent cx="2425700" cy="2019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reen Shot 2019-06-06 at 4.43.24 PM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FA1635" w14:textId="77777777" w:rsidR="00CB6C85" w:rsidRPr="00F55204" w:rsidRDefault="00CB6C85" w:rsidP="00CB6C85">
      <w:pPr>
        <w:rPr>
          <w:rFonts w:asciiTheme="majorHAnsi" w:hAnsiTheme="majorHAnsi" w:cstheme="majorHAnsi"/>
        </w:rPr>
      </w:pPr>
    </w:p>
    <w:p w14:paraId="0832AF79" w14:textId="77777777" w:rsidR="00CB6C85" w:rsidRPr="00F55204" w:rsidRDefault="00CB6C85" w:rsidP="00CB6C85">
      <w:pPr>
        <w:rPr>
          <w:rFonts w:asciiTheme="majorHAnsi" w:hAnsiTheme="majorHAnsi" w:cstheme="majorHAnsi"/>
        </w:rPr>
      </w:pPr>
    </w:p>
    <w:p w14:paraId="1B825B9F" w14:textId="77777777" w:rsidR="00CB6C85" w:rsidRPr="00F55204" w:rsidRDefault="00CB6C85" w:rsidP="00CB6C85">
      <w:pPr>
        <w:rPr>
          <w:rFonts w:asciiTheme="majorHAnsi" w:hAnsiTheme="majorHAnsi" w:cstheme="majorHAnsi"/>
        </w:rPr>
      </w:pPr>
    </w:p>
    <w:p w14:paraId="7301B21C" w14:textId="77777777" w:rsidR="00CB6C85" w:rsidRPr="00F55204" w:rsidRDefault="00CB6C85" w:rsidP="00CB6C85">
      <w:pPr>
        <w:rPr>
          <w:rFonts w:asciiTheme="majorHAnsi" w:hAnsiTheme="majorHAnsi" w:cstheme="majorHAnsi"/>
        </w:rPr>
      </w:pPr>
    </w:p>
    <w:p w14:paraId="231AC3BA" w14:textId="77777777" w:rsidR="00CB6C85" w:rsidRPr="00F55204" w:rsidRDefault="00CB6C85" w:rsidP="00CB6C85">
      <w:pPr>
        <w:rPr>
          <w:rFonts w:asciiTheme="majorHAnsi" w:hAnsiTheme="majorHAnsi" w:cstheme="majorHAnsi"/>
        </w:rPr>
      </w:pPr>
    </w:p>
    <w:p w14:paraId="54D36B3E" w14:textId="77777777" w:rsidR="00CB6C85" w:rsidRPr="00F55204" w:rsidRDefault="00CB6C85" w:rsidP="00CB6C85">
      <w:pPr>
        <w:rPr>
          <w:rFonts w:asciiTheme="majorHAnsi" w:hAnsiTheme="majorHAnsi" w:cstheme="majorHAnsi"/>
        </w:rPr>
      </w:pPr>
    </w:p>
    <w:p w14:paraId="4DC61DF6" w14:textId="77777777" w:rsidR="00CB6C85" w:rsidRPr="00F55204" w:rsidRDefault="00CB6C85" w:rsidP="00CB6C85">
      <w:pPr>
        <w:rPr>
          <w:rFonts w:asciiTheme="majorHAnsi" w:hAnsiTheme="majorHAnsi" w:cstheme="majorHAnsi"/>
        </w:rPr>
      </w:pPr>
    </w:p>
    <w:p w14:paraId="44784A8C" w14:textId="77777777" w:rsidR="00CB6C85" w:rsidRPr="00F55204" w:rsidRDefault="00CB6C85" w:rsidP="00CB6C85">
      <w:pPr>
        <w:rPr>
          <w:rFonts w:asciiTheme="majorHAnsi" w:hAnsiTheme="majorHAnsi" w:cstheme="majorHAnsi"/>
        </w:rPr>
      </w:pPr>
      <w:r w:rsidRPr="00F55204">
        <w:rPr>
          <w:rFonts w:asciiTheme="majorHAnsi" w:hAnsiTheme="majorHAnsi" w:cstheme="majorHAnsi"/>
        </w:rPr>
        <w:t>https://sde.ok.gov/sites/ok.gov.sde/files/documents/files/OAS-ELA-Final%20Version_0.pdf</w:t>
      </w:r>
    </w:p>
    <w:p w14:paraId="55D0B114" w14:textId="77777777" w:rsidR="00CB6C85" w:rsidRPr="00F55204" w:rsidRDefault="00CB6C85" w:rsidP="00CB6C85">
      <w:pPr>
        <w:rPr>
          <w:rFonts w:asciiTheme="majorHAnsi" w:hAnsiTheme="majorHAnsi" w:cstheme="majorHAnsi"/>
        </w:rPr>
      </w:pPr>
    </w:p>
    <w:p w14:paraId="79B14061" w14:textId="346F58D9" w:rsidR="00CB6C85" w:rsidRPr="00F55204" w:rsidRDefault="00CB6C85">
      <w:pPr>
        <w:rPr>
          <w:rFonts w:asciiTheme="majorHAnsi" w:hAnsiTheme="majorHAnsi" w:cstheme="majorHAnsi"/>
        </w:rPr>
      </w:pPr>
      <w:r w:rsidRPr="00F55204">
        <w:rPr>
          <w:rFonts w:asciiTheme="majorHAnsi" w:hAnsiTheme="majorHAnsi" w:cstheme="majorHAnsi"/>
        </w:rPr>
        <w:br w:type="page"/>
      </w:r>
    </w:p>
    <w:p w14:paraId="2EB05ADE" w14:textId="77777777" w:rsidR="00482224" w:rsidRPr="00F55204" w:rsidRDefault="00482224" w:rsidP="004C1F51">
      <w:pPr>
        <w:rPr>
          <w:rFonts w:asciiTheme="majorHAnsi" w:hAnsiTheme="majorHAnsi" w:cstheme="majorHAnsi"/>
        </w:rPr>
      </w:pPr>
    </w:p>
    <w:p w14:paraId="311EC6C2" w14:textId="1BB1CF0E" w:rsidR="0028037A" w:rsidRPr="00F55204" w:rsidRDefault="0028037A">
      <w:pPr>
        <w:rPr>
          <w:rFonts w:asciiTheme="majorHAnsi" w:hAnsiTheme="majorHAnsi" w:cstheme="majorHAnsi"/>
        </w:rPr>
      </w:pPr>
    </w:p>
    <w:p w14:paraId="53631E5A" w14:textId="23C557E7" w:rsidR="001675ED" w:rsidRPr="00F55204" w:rsidRDefault="001675ED" w:rsidP="00A91D24">
      <w:pPr>
        <w:spacing w:line="480" w:lineRule="auto"/>
        <w:jc w:val="center"/>
        <w:rPr>
          <w:rFonts w:asciiTheme="majorHAnsi" w:hAnsiTheme="majorHAnsi" w:cstheme="majorHAnsi"/>
          <w:b/>
          <w:bCs/>
        </w:rPr>
      </w:pPr>
      <w:r w:rsidRPr="00F55204">
        <w:rPr>
          <w:rFonts w:asciiTheme="majorHAnsi" w:hAnsiTheme="majorHAnsi" w:cstheme="majorHAnsi"/>
          <w:b/>
          <w:bCs/>
        </w:rPr>
        <w:t>Factors that help or hinder administrative buy in</w:t>
      </w: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680"/>
        <w:gridCol w:w="4680"/>
      </w:tblGrid>
      <w:tr w:rsidR="001675ED" w:rsidRPr="00F55204" w14:paraId="6335D389" w14:textId="77777777" w:rsidTr="00664D2A">
        <w:trPr>
          <w:trHeight w:val="44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0345F" w14:textId="77777777" w:rsidR="001675ED" w:rsidRPr="00F55204" w:rsidRDefault="001675ED" w:rsidP="00664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</w:rPr>
            </w:pPr>
            <w:r w:rsidRPr="00F55204">
              <w:rPr>
                <w:rFonts w:asciiTheme="majorHAnsi" w:hAnsiTheme="majorHAnsi" w:cstheme="majorHAnsi"/>
                <w:b/>
              </w:rPr>
              <w:t xml:space="preserve">Addressing Buy-In Factors with Administrators </w:t>
            </w:r>
          </w:p>
        </w:tc>
      </w:tr>
      <w:tr w:rsidR="001675ED" w:rsidRPr="00F55204" w14:paraId="55952653" w14:textId="77777777" w:rsidTr="00664D2A">
        <w:trPr>
          <w:trHeight w:val="465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1235C" w14:textId="77777777" w:rsidR="001675ED" w:rsidRPr="00F55204" w:rsidRDefault="001675ED" w:rsidP="00664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F55204">
              <w:rPr>
                <w:rFonts w:asciiTheme="majorHAnsi" w:hAnsiTheme="majorHAnsi" w:cstheme="majorHAnsi"/>
              </w:rPr>
              <w:t>Hindering Factors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64C2C" w14:textId="77777777" w:rsidR="001675ED" w:rsidRPr="00F55204" w:rsidRDefault="001675ED" w:rsidP="00664D2A">
            <w:pPr>
              <w:widowControl w:val="0"/>
              <w:rPr>
                <w:rFonts w:asciiTheme="majorHAnsi" w:hAnsiTheme="majorHAnsi" w:cstheme="majorHAnsi"/>
              </w:rPr>
            </w:pPr>
            <w:r w:rsidRPr="00F55204">
              <w:rPr>
                <w:rFonts w:asciiTheme="majorHAnsi" w:hAnsiTheme="majorHAnsi" w:cstheme="majorHAnsi"/>
              </w:rPr>
              <w:t>Helping Factors</w:t>
            </w:r>
          </w:p>
        </w:tc>
      </w:tr>
      <w:tr w:rsidR="001675ED" w:rsidRPr="00F55204" w14:paraId="6494C384" w14:textId="77777777" w:rsidTr="00664D2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C1F2F" w14:textId="398244F3" w:rsidR="001675ED" w:rsidRPr="00F55204" w:rsidRDefault="001675ED" w:rsidP="001675ED">
            <w:pPr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F55204">
              <w:rPr>
                <w:rFonts w:asciiTheme="majorHAnsi" w:hAnsiTheme="majorHAnsi" w:cstheme="majorHAnsi"/>
              </w:rPr>
              <w:t xml:space="preserve">Administrator disagrees with the philosophy behind the approach </w:t>
            </w:r>
          </w:p>
          <w:p w14:paraId="5E753087" w14:textId="77777777" w:rsidR="001675ED" w:rsidRPr="00F55204" w:rsidRDefault="001675ED" w:rsidP="001675ED">
            <w:pPr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F55204">
              <w:rPr>
                <w:rFonts w:asciiTheme="majorHAnsi" w:hAnsiTheme="majorHAnsi" w:cstheme="majorHAnsi"/>
              </w:rPr>
              <w:t xml:space="preserve">Administrator sees their staff as unsupportive of the approach </w:t>
            </w:r>
          </w:p>
          <w:p w14:paraId="50D39ECE" w14:textId="559BEBD4" w:rsidR="001675ED" w:rsidRPr="00F55204" w:rsidRDefault="001675ED" w:rsidP="001675ED">
            <w:pPr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F55204">
              <w:rPr>
                <w:rFonts w:asciiTheme="majorHAnsi" w:hAnsiTheme="majorHAnsi" w:cstheme="majorHAnsi"/>
              </w:rPr>
              <w:t xml:space="preserve">Administrator is unsupportive of the time commitments required for the efforts </w:t>
            </w:r>
          </w:p>
          <w:p w14:paraId="61803706" w14:textId="77777777" w:rsidR="001675ED" w:rsidRPr="00F55204" w:rsidRDefault="001675ED" w:rsidP="00664D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BDA7E" w14:textId="27E722EF" w:rsidR="001675ED" w:rsidRPr="00F55204" w:rsidRDefault="001675ED" w:rsidP="001675ED">
            <w:pPr>
              <w:numPr>
                <w:ilvl w:val="0"/>
                <w:numId w:val="5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F55204">
              <w:rPr>
                <w:rFonts w:asciiTheme="majorHAnsi" w:hAnsiTheme="majorHAnsi" w:cstheme="majorHAnsi"/>
              </w:rPr>
              <w:t>Connect administrators to networks of other schools implementing</w:t>
            </w:r>
            <w:r w:rsidR="001545D3" w:rsidRPr="00F55204">
              <w:rPr>
                <w:rFonts w:asciiTheme="majorHAnsi" w:hAnsiTheme="majorHAnsi" w:cstheme="majorHAnsi"/>
              </w:rPr>
              <w:t xml:space="preserve"> similar</w:t>
            </w:r>
            <w:r w:rsidRPr="00F55204">
              <w:rPr>
                <w:rFonts w:asciiTheme="majorHAnsi" w:hAnsiTheme="majorHAnsi" w:cstheme="majorHAnsi"/>
              </w:rPr>
              <w:t xml:space="preserve"> efforts so they can hear from others with similar experiences</w:t>
            </w:r>
          </w:p>
          <w:p w14:paraId="3D89CA2C" w14:textId="4AB3C5F0" w:rsidR="001675ED" w:rsidRPr="00F55204" w:rsidRDefault="001675ED" w:rsidP="001675ED">
            <w:pPr>
              <w:numPr>
                <w:ilvl w:val="0"/>
                <w:numId w:val="5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F55204">
              <w:rPr>
                <w:rFonts w:asciiTheme="majorHAnsi" w:hAnsiTheme="majorHAnsi" w:cstheme="majorHAnsi"/>
              </w:rPr>
              <w:t>Learn how efforts align</w:t>
            </w:r>
            <w:r w:rsidR="001545D3" w:rsidRPr="00F55204">
              <w:rPr>
                <w:rFonts w:asciiTheme="majorHAnsi" w:hAnsiTheme="majorHAnsi" w:cstheme="majorHAnsi"/>
              </w:rPr>
              <w:t>s</w:t>
            </w:r>
            <w:r w:rsidRPr="00F55204">
              <w:rPr>
                <w:rFonts w:asciiTheme="majorHAnsi" w:hAnsiTheme="majorHAnsi" w:cstheme="majorHAnsi"/>
              </w:rPr>
              <w:t xml:space="preserve"> with their personal values </w:t>
            </w:r>
          </w:p>
          <w:p w14:paraId="6A1DCEE0" w14:textId="2E3EF1BB" w:rsidR="001675ED" w:rsidRPr="00F55204" w:rsidRDefault="001675ED" w:rsidP="001675ED">
            <w:pPr>
              <w:numPr>
                <w:ilvl w:val="0"/>
                <w:numId w:val="5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F55204">
              <w:rPr>
                <w:rFonts w:asciiTheme="majorHAnsi" w:hAnsiTheme="majorHAnsi" w:cstheme="majorHAnsi"/>
              </w:rPr>
              <w:t xml:space="preserve">Have first-hand experience of how </w:t>
            </w:r>
            <w:r w:rsidR="001545D3" w:rsidRPr="00F55204">
              <w:rPr>
                <w:rFonts w:asciiTheme="majorHAnsi" w:hAnsiTheme="majorHAnsi" w:cstheme="majorHAnsi"/>
              </w:rPr>
              <w:t>an</w:t>
            </w:r>
            <w:r w:rsidRPr="00F55204">
              <w:rPr>
                <w:rFonts w:asciiTheme="majorHAnsi" w:hAnsiTheme="majorHAnsi" w:cstheme="majorHAnsi"/>
              </w:rPr>
              <w:t xml:space="preserve"> intervention can work through a small pilot</w:t>
            </w:r>
          </w:p>
          <w:p w14:paraId="14965FDD" w14:textId="0CCFEDEC" w:rsidR="001675ED" w:rsidRPr="00F55204" w:rsidRDefault="001675ED" w:rsidP="001675ED">
            <w:pPr>
              <w:numPr>
                <w:ilvl w:val="0"/>
                <w:numId w:val="5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F55204">
              <w:rPr>
                <w:rFonts w:asciiTheme="majorHAnsi" w:hAnsiTheme="majorHAnsi" w:cstheme="majorHAnsi"/>
              </w:rPr>
              <w:t xml:space="preserve">See the need for the effort through their own data </w:t>
            </w:r>
          </w:p>
          <w:p w14:paraId="67E857C2" w14:textId="301587A6" w:rsidR="001675ED" w:rsidRPr="00F55204" w:rsidRDefault="001675ED" w:rsidP="001675ED">
            <w:pPr>
              <w:numPr>
                <w:ilvl w:val="0"/>
                <w:numId w:val="5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F55204">
              <w:rPr>
                <w:rFonts w:asciiTheme="majorHAnsi" w:hAnsiTheme="majorHAnsi" w:cstheme="majorHAnsi"/>
              </w:rPr>
              <w:t xml:space="preserve">Attend an informative training </w:t>
            </w:r>
          </w:p>
          <w:p w14:paraId="577B8956" w14:textId="77777777" w:rsidR="001675ED" w:rsidRPr="00F55204" w:rsidRDefault="001675ED" w:rsidP="001675ED">
            <w:pPr>
              <w:numPr>
                <w:ilvl w:val="0"/>
                <w:numId w:val="5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F55204">
              <w:rPr>
                <w:rFonts w:asciiTheme="majorHAnsi" w:hAnsiTheme="majorHAnsi" w:cstheme="majorHAnsi"/>
              </w:rPr>
              <w:t xml:space="preserve">Get support from an external coach </w:t>
            </w:r>
          </w:p>
          <w:p w14:paraId="39509C9B" w14:textId="13BB2039" w:rsidR="001675ED" w:rsidRPr="00F55204" w:rsidRDefault="001675ED" w:rsidP="001545D3">
            <w:pPr>
              <w:numPr>
                <w:ilvl w:val="0"/>
                <w:numId w:val="5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F55204">
              <w:rPr>
                <w:rFonts w:asciiTheme="majorHAnsi" w:hAnsiTheme="majorHAnsi" w:cstheme="majorHAnsi"/>
              </w:rPr>
              <w:t xml:space="preserve">Attend </w:t>
            </w:r>
            <w:r w:rsidR="001545D3" w:rsidRPr="00F55204">
              <w:rPr>
                <w:rFonts w:asciiTheme="majorHAnsi" w:hAnsiTheme="majorHAnsi" w:cstheme="majorHAnsi"/>
              </w:rPr>
              <w:t>intervention</w:t>
            </w:r>
            <w:r w:rsidRPr="00F55204">
              <w:rPr>
                <w:rFonts w:asciiTheme="majorHAnsi" w:hAnsiTheme="majorHAnsi" w:cstheme="majorHAnsi"/>
              </w:rPr>
              <w:t xml:space="preserve"> team meetings</w:t>
            </w:r>
          </w:p>
        </w:tc>
      </w:tr>
    </w:tbl>
    <w:p w14:paraId="13D7A860" w14:textId="423FC95E" w:rsidR="00832B50" w:rsidRPr="00F55204" w:rsidRDefault="00832B50" w:rsidP="008B2761">
      <w:pPr>
        <w:ind w:left="720" w:hanging="360"/>
        <w:rPr>
          <w:rFonts w:asciiTheme="majorHAnsi" w:hAnsiTheme="majorHAnsi" w:cstheme="majorHAnsi"/>
        </w:rPr>
      </w:pPr>
    </w:p>
    <w:p w14:paraId="716B1709" w14:textId="44EDB57C" w:rsidR="000C2DF2" w:rsidRPr="00F55204" w:rsidRDefault="000C2DF2" w:rsidP="00286DBD">
      <w:pPr>
        <w:ind w:left="720" w:hanging="360"/>
        <w:rPr>
          <w:rFonts w:asciiTheme="majorHAnsi" w:hAnsiTheme="majorHAnsi" w:cstheme="majorHAnsi"/>
        </w:rPr>
      </w:pPr>
      <w:r w:rsidRPr="00F55204">
        <w:rPr>
          <w:rFonts w:asciiTheme="majorHAnsi" w:hAnsiTheme="majorHAnsi" w:cstheme="majorHAnsi"/>
        </w:rPr>
        <w:t xml:space="preserve">Bohanon, H., Caputo-Love, L., Morrissey, K.  (Accepted). </w:t>
      </w:r>
      <w:r w:rsidRPr="00F55204">
        <w:rPr>
          <w:rFonts w:asciiTheme="majorHAnsi" w:hAnsiTheme="majorHAnsi" w:cstheme="majorHAnsi"/>
          <w:i/>
          <w:iCs/>
        </w:rPr>
        <w:t>Preparing secondary school teams to implement systematic interventions.</w:t>
      </w:r>
      <w:r w:rsidRPr="00F55204">
        <w:rPr>
          <w:rFonts w:asciiTheme="majorHAnsi" w:hAnsiTheme="majorHAnsi" w:cstheme="majorHAnsi"/>
        </w:rPr>
        <w:t xml:space="preserve"> Routledge Publishing</w:t>
      </w:r>
    </w:p>
    <w:p w14:paraId="241CE7E1" w14:textId="48048B91" w:rsidR="00832B50" w:rsidRPr="00F55204" w:rsidRDefault="000A376C" w:rsidP="000C2DF2">
      <w:pPr>
        <w:ind w:left="810" w:hanging="450"/>
        <w:rPr>
          <w:rFonts w:asciiTheme="majorHAnsi" w:hAnsiTheme="majorHAnsi" w:cstheme="majorHAnsi"/>
        </w:rPr>
      </w:pPr>
      <w:r w:rsidRPr="00F55204">
        <w:rPr>
          <w:rFonts w:asciiTheme="majorHAnsi" w:hAnsiTheme="majorHAnsi" w:cstheme="majorHAnsi"/>
        </w:rPr>
        <w:t xml:space="preserve">McIntosh, K., Kelm, J. L., &amp; Canizal Delabra, A. (2016). In search of how principals change: A qualitative study of events that help and hinder administrator support for school-wide PBIS. </w:t>
      </w:r>
      <w:r w:rsidRPr="00F55204">
        <w:rPr>
          <w:rFonts w:asciiTheme="majorHAnsi" w:hAnsiTheme="majorHAnsi" w:cstheme="majorHAnsi"/>
          <w:i/>
          <w:iCs/>
        </w:rPr>
        <w:t>Journal of Positive Behavior Interventions, 18</w:t>
      </w:r>
      <w:r w:rsidRPr="00F55204">
        <w:rPr>
          <w:rFonts w:asciiTheme="majorHAnsi" w:hAnsiTheme="majorHAnsi" w:cstheme="majorHAnsi"/>
        </w:rPr>
        <w:t xml:space="preserve">(2), 100-110. doi:10.1177/1098300715599960  </w:t>
      </w:r>
    </w:p>
    <w:p w14:paraId="15477EDD" w14:textId="08FD0DB8" w:rsidR="000A376C" w:rsidRPr="00F55204" w:rsidRDefault="000A376C">
      <w:pPr>
        <w:rPr>
          <w:rFonts w:asciiTheme="majorHAnsi" w:hAnsiTheme="majorHAnsi" w:cstheme="majorHAnsi"/>
        </w:rPr>
      </w:pPr>
      <w:r w:rsidRPr="00F55204">
        <w:rPr>
          <w:rFonts w:asciiTheme="majorHAnsi" w:hAnsiTheme="majorHAnsi" w:cstheme="majorHAnsi"/>
        </w:rPr>
        <w:br w:type="page"/>
      </w:r>
    </w:p>
    <w:p w14:paraId="6F03FC65" w14:textId="77777777" w:rsidR="000A376C" w:rsidRPr="00F55204" w:rsidRDefault="000A376C">
      <w:pPr>
        <w:rPr>
          <w:rFonts w:asciiTheme="majorHAnsi" w:hAnsiTheme="majorHAnsi" w:cstheme="majorHAnsi"/>
        </w:rPr>
      </w:pPr>
    </w:p>
    <w:p w14:paraId="1CA7F557" w14:textId="3C0072F6" w:rsidR="006F6561" w:rsidRPr="00F55204" w:rsidRDefault="006F6561">
      <w:pPr>
        <w:rPr>
          <w:rFonts w:asciiTheme="majorHAnsi" w:hAnsiTheme="majorHAnsi" w:cstheme="majorHAnsi"/>
        </w:rPr>
      </w:pPr>
    </w:p>
    <w:p w14:paraId="7962E435" w14:textId="264BD04A" w:rsidR="006F6561" w:rsidRPr="00F55204" w:rsidRDefault="00383634" w:rsidP="006F6561">
      <w:pPr>
        <w:jc w:val="center"/>
        <w:rPr>
          <w:rFonts w:asciiTheme="majorHAnsi" w:hAnsiTheme="majorHAnsi" w:cstheme="majorHAnsi"/>
          <w:b/>
        </w:rPr>
      </w:pPr>
      <w:r w:rsidRPr="00F55204">
        <w:rPr>
          <w:rFonts w:asciiTheme="majorHAnsi" w:hAnsiTheme="majorHAnsi" w:cstheme="majorHAnsi"/>
          <w:b/>
        </w:rPr>
        <w:t>Sorting Implementation</w:t>
      </w:r>
    </w:p>
    <w:p w14:paraId="37828C44" w14:textId="77777777" w:rsidR="00383634" w:rsidRPr="00F55204" w:rsidRDefault="00383634" w:rsidP="006F6561">
      <w:pPr>
        <w:jc w:val="center"/>
        <w:rPr>
          <w:rFonts w:asciiTheme="majorHAnsi" w:hAnsiTheme="majorHAnsi" w:cstheme="majorHAnsi"/>
          <w:b/>
        </w:rPr>
      </w:pPr>
    </w:p>
    <w:p w14:paraId="5C539696" w14:textId="242E7C77" w:rsidR="00383634" w:rsidRPr="00F55204" w:rsidRDefault="00383634" w:rsidP="006F6561">
      <w:pPr>
        <w:jc w:val="center"/>
        <w:rPr>
          <w:rFonts w:asciiTheme="majorHAnsi" w:hAnsiTheme="majorHAnsi" w:cstheme="majorHAnsi"/>
          <w:b/>
        </w:rPr>
      </w:pPr>
      <w:r w:rsidRPr="00F55204">
        <w:rPr>
          <w:rFonts w:asciiTheme="majorHAnsi" w:hAnsiTheme="majorHAnsi" w:cstheme="majorHAnsi"/>
          <w:b/>
        </w:rPr>
        <w:t>Sort this list into one of the two columns – traditional implementation or MTSS/</w:t>
      </w:r>
      <w:r w:rsidR="00696777">
        <w:rPr>
          <w:rFonts w:asciiTheme="majorHAnsi" w:hAnsiTheme="majorHAnsi" w:cstheme="majorHAnsi"/>
          <w:b/>
        </w:rPr>
        <w:t xml:space="preserve">School </w:t>
      </w:r>
      <w:r w:rsidRPr="00F55204">
        <w:rPr>
          <w:rFonts w:asciiTheme="majorHAnsi" w:hAnsiTheme="majorHAnsi" w:cstheme="majorHAnsi"/>
          <w:b/>
        </w:rPr>
        <w:t>Improvement approach</w:t>
      </w:r>
    </w:p>
    <w:p w14:paraId="4769CBAB" w14:textId="77777777" w:rsidR="00383634" w:rsidRPr="00F55204" w:rsidRDefault="00383634" w:rsidP="00383634">
      <w:pPr>
        <w:rPr>
          <w:rFonts w:asciiTheme="majorHAnsi" w:hAnsiTheme="majorHAnsi" w:cstheme="majorHAnsi"/>
        </w:rPr>
      </w:pPr>
    </w:p>
    <w:p w14:paraId="39B52BC8" w14:textId="7B44C381" w:rsidR="000E46C8" w:rsidRPr="00F55204" w:rsidRDefault="000E46C8" w:rsidP="000E46C8">
      <w:pPr>
        <w:rPr>
          <w:rFonts w:asciiTheme="majorHAnsi" w:hAnsiTheme="majorHAnsi" w:cstheme="majorHAnsi"/>
        </w:rPr>
      </w:pPr>
      <w:r w:rsidRPr="00F55204">
        <w:rPr>
          <w:rFonts w:asciiTheme="majorHAnsi" w:hAnsiTheme="majorHAnsi" w:cstheme="majorHAnsi"/>
        </w:rPr>
        <w:t>1. The administrator from a high school presents</w:t>
      </w:r>
      <w:r w:rsidR="00EE7791" w:rsidRPr="00F55204">
        <w:rPr>
          <w:rFonts w:asciiTheme="majorHAnsi" w:hAnsiTheme="majorHAnsi" w:cstheme="majorHAnsi"/>
        </w:rPr>
        <w:t xml:space="preserve"> an</w:t>
      </w:r>
      <w:r w:rsidRPr="00F55204">
        <w:rPr>
          <w:rFonts w:asciiTheme="majorHAnsi" w:hAnsiTheme="majorHAnsi" w:cstheme="majorHAnsi"/>
        </w:rPr>
        <w:t xml:space="preserve"> initiative for the first time to faculty during a meeting. She asks them to vote if they would like to implement</w:t>
      </w:r>
      <w:r w:rsidR="00F104DF" w:rsidRPr="00F55204">
        <w:rPr>
          <w:rFonts w:asciiTheme="majorHAnsi" w:hAnsiTheme="majorHAnsi" w:cstheme="majorHAnsi"/>
        </w:rPr>
        <w:t>.</w:t>
      </w:r>
    </w:p>
    <w:p w14:paraId="765D66ED" w14:textId="77777777" w:rsidR="000E46C8" w:rsidRPr="00F55204" w:rsidRDefault="000E46C8" w:rsidP="000E46C8">
      <w:pPr>
        <w:rPr>
          <w:rFonts w:asciiTheme="majorHAnsi" w:hAnsiTheme="majorHAnsi" w:cstheme="majorHAnsi"/>
        </w:rPr>
      </w:pPr>
      <w:r w:rsidRPr="00F55204">
        <w:rPr>
          <w:rFonts w:asciiTheme="majorHAnsi" w:hAnsiTheme="majorHAnsi" w:cstheme="majorHAnsi"/>
        </w:rPr>
        <w:t>2. A local school improvement team is interested in a new initiative but would like to know how this work connects with the district’s improvement plan.</w:t>
      </w:r>
    </w:p>
    <w:p w14:paraId="7842990A" w14:textId="77777777" w:rsidR="000E46C8" w:rsidRPr="00F55204" w:rsidRDefault="000E46C8" w:rsidP="000E46C8">
      <w:pPr>
        <w:rPr>
          <w:rFonts w:asciiTheme="majorHAnsi" w:hAnsiTheme="majorHAnsi" w:cstheme="majorHAnsi"/>
        </w:rPr>
      </w:pPr>
      <w:r w:rsidRPr="00F55204">
        <w:rPr>
          <w:rFonts w:asciiTheme="majorHAnsi" w:hAnsiTheme="majorHAnsi" w:cstheme="majorHAnsi"/>
        </w:rPr>
        <w:t>3. A school improvement team spends considerable time focusing on individual students and teacher concerns, to the exclusion of other more systems-level issues.</w:t>
      </w:r>
    </w:p>
    <w:p w14:paraId="2DF61A15" w14:textId="7040B72F" w:rsidR="000E46C8" w:rsidRPr="00F55204" w:rsidRDefault="000E46C8" w:rsidP="000E46C8">
      <w:pPr>
        <w:rPr>
          <w:rFonts w:asciiTheme="majorHAnsi" w:hAnsiTheme="majorHAnsi" w:cstheme="majorHAnsi"/>
        </w:rPr>
      </w:pPr>
      <w:r w:rsidRPr="00F55204">
        <w:rPr>
          <w:rFonts w:asciiTheme="majorHAnsi" w:hAnsiTheme="majorHAnsi" w:cstheme="majorHAnsi"/>
        </w:rPr>
        <w:t>4. A school begins to implement an evidence-based practice</w:t>
      </w:r>
      <w:r w:rsidR="008C5E19">
        <w:rPr>
          <w:rFonts w:asciiTheme="majorHAnsi" w:hAnsiTheme="majorHAnsi" w:cstheme="majorHAnsi"/>
        </w:rPr>
        <w:t xml:space="preserve"> immediately</w:t>
      </w:r>
      <w:r w:rsidRPr="00F55204">
        <w:rPr>
          <w:rFonts w:asciiTheme="majorHAnsi" w:hAnsiTheme="majorHAnsi" w:cstheme="majorHAnsi"/>
        </w:rPr>
        <w:t xml:space="preserve"> following an excellent and engaging professional development.</w:t>
      </w:r>
    </w:p>
    <w:p w14:paraId="55535E6F" w14:textId="77777777" w:rsidR="000E46C8" w:rsidRPr="00F55204" w:rsidRDefault="000E46C8" w:rsidP="000E46C8">
      <w:pPr>
        <w:rPr>
          <w:rFonts w:asciiTheme="majorHAnsi" w:hAnsiTheme="majorHAnsi" w:cstheme="majorHAnsi"/>
        </w:rPr>
      </w:pPr>
      <w:r w:rsidRPr="00F55204">
        <w:rPr>
          <w:rFonts w:asciiTheme="majorHAnsi" w:hAnsiTheme="majorHAnsi" w:cstheme="majorHAnsi"/>
        </w:rPr>
        <w:t>5. Before implementing an initiative, a school team asks how their work connects with the school and district improvement plan.</w:t>
      </w:r>
    </w:p>
    <w:p w14:paraId="7A5ABB1C" w14:textId="672356DF" w:rsidR="000E46C8" w:rsidRPr="00F55204" w:rsidRDefault="000E46C8" w:rsidP="000E46C8">
      <w:pPr>
        <w:rPr>
          <w:rFonts w:asciiTheme="majorHAnsi" w:hAnsiTheme="majorHAnsi" w:cstheme="majorHAnsi"/>
        </w:rPr>
      </w:pPr>
      <w:r w:rsidRPr="00F55204">
        <w:rPr>
          <w:rFonts w:asciiTheme="majorHAnsi" w:hAnsiTheme="majorHAnsi" w:cstheme="majorHAnsi"/>
        </w:rPr>
        <w:t>6. A district administrator encourages schools to implement a new positive behavior support approach but d</w:t>
      </w:r>
      <w:r w:rsidR="007929C2" w:rsidRPr="00F55204">
        <w:rPr>
          <w:rFonts w:asciiTheme="majorHAnsi" w:hAnsiTheme="majorHAnsi" w:cstheme="majorHAnsi"/>
        </w:rPr>
        <w:t>oes not provide school</w:t>
      </w:r>
      <w:r w:rsidR="009044D8">
        <w:rPr>
          <w:rFonts w:asciiTheme="majorHAnsi" w:hAnsiTheme="majorHAnsi" w:cstheme="majorHAnsi"/>
        </w:rPr>
        <w:t xml:space="preserve"> staff with</w:t>
      </w:r>
      <w:r w:rsidR="007929C2" w:rsidRPr="00F55204">
        <w:rPr>
          <w:rFonts w:asciiTheme="majorHAnsi" w:hAnsiTheme="majorHAnsi" w:cstheme="majorHAnsi"/>
        </w:rPr>
        <w:t xml:space="preserve"> coaching</w:t>
      </w:r>
      <w:r w:rsidRPr="00F55204">
        <w:rPr>
          <w:rFonts w:asciiTheme="majorHAnsi" w:hAnsiTheme="majorHAnsi" w:cstheme="majorHAnsi"/>
        </w:rPr>
        <w:t>.</w:t>
      </w:r>
    </w:p>
    <w:p w14:paraId="3956B8B1" w14:textId="3A355B64" w:rsidR="000E46C8" w:rsidRPr="00F55204" w:rsidRDefault="000E46C8" w:rsidP="000E46C8">
      <w:pPr>
        <w:rPr>
          <w:rFonts w:asciiTheme="majorHAnsi" w:hAnsiTheme="majorHAnsi" w:cstheme="majorHAnsi"/>
          <w:b/>
        </w:rPr>
      </w:pPr>
      <w:r w:rsidRPr="00F55204">
        <w:rPr>
          <w:rFonts w:asciiTheme="majorHAnsi" w:hAnsiTheme="majorHAnsi" w:cstheme="majorHAnsi"/>
        </w:rPr>
        <w:t xml:space="preserve">7. A school team presents data back to their staff about the disproportionate number of students of color </w:t>
      </w:r>
      <w:r w:rsidR="0070570A" w:rsidRPr="00F55204">
        <w:rPr>
          <w:rFonts w:asciiTheme="majorHAnsi" w:hAnsiTheme="majorHAnsi" w:cstheme="majorHAnsi"/>
        </w:rPr>
        <w:t>experiencing out-of-</w:t>
      </w:r>
      <w:r w:rsidRPr="00F55204">
        <w:rPr>
          <w:rFonts w:asciiTheme="majorHAnsi" w:hAnsiTheme="majorHAnsi" w:cstheme="majorHAnsi"/>
        </w:rPr>
        <w:t>school suspensions. The team begins to discuss how they can connect with the district’s expert on culturally responsive teaching practices.</w:t>
      </w:r>
    </w:p>
    <w:p w14:paraId="4C637543" w14:textId="77777777" w:rsidR="000E46C8" w:rsidRPr="00F55204" w:rsidRDefault="000E46C8" w:rsidP="000E46C8">
      <w:pPr>
        <w:jc w:val="center"/>
        <w:rPr>
          <w:rFonts w:asciiTheme="majorHAnsi" w:hAnsiTheme="majorHAnsi" w:cstheme="majorHAnsi"/>
          <w:b/>
        </w:rPr>
      </w:pPr>
    </w:p>
    <w:p w14:paraId="0EC0076B" w14:textId="2C592EC0" w:rsidR="0067473E" w:rsidRDefault="0067473E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0A8112C" w14:textId="77777777" w:rsidR="0067473E" w:rsidRPr="00F55204" w:rsidRDefault="0067473E" w:rsidP="0067473E">
      <w:pPr>
        <w:jc w:val="center"/>
        <w:rPr>
          <w:rFonts w:asciiTheme="majorHAnsi" w:hAnsiTheme="majorHAnsi" w:cstheme="majorHAnsi"/>
          <w:b/>
        </w:rPr>
      </w:pPr>
      <w:r w:rsidRPr="00F55204">
        <w:rPr>
          <w:rFonts w:asciiTheme="majorHAnsi" w:hAnsiTheme="majorHAnsi" w:cstheme="majorHAnsi"/>
          <w:b/>
        </w:rPr>
        <w:lastRenderedPageBreak/>
        <w:t>Place the sentence above the appropriate category below. You can simply write in the number from the sentence.</w:t>
      </w:r>
    </w:p>
    <w:p w14:paraId="6AA79814" w14:textId="77777777" w:rsidR="0067473E" w:rsidRPr="00F55204" w:rsidRDefault="0067473E" w:rsidP="0067473E">
      <w:pPr>
        <w:jc w:val="center"/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67473E" w:rsidRPr="00F55204" w14:paraId="029CFB7A" w14:textId="77777777" w:rsidTr="007E30EE">
        <w:tc>
          <w:tcPr>
            <w:tcW w:w="4428" w:type="dxa"/>
          </w:tcPr>
          <w:p w14:paraId="3A8221F7" w14:textId="77777777" w:rsidR="0067473E" w:rsidRPr="00F55204" w:rsidRDefault="0067473E" w:rsidP="007E30E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55204">
              <w:rPr>
                <w:rFonts w:asciiTheme="majorHAnsi" w:hAnsiTheme="majorHAnsi" w:cstheme="majorHAnsi"/>
                <w:b/>
              </w:rPr>
              <w:t>Traditional Implementation</w:t>
            </w:r>
          </w:p>
        </w:tc>
        <w:tc>
          <w:tcPr>
            <w:tcW w:w="4428" w:type="dxa"/>
          </w:tcPr>
          <w:p w14:paraId="2D5DCD62" w14:textId="77777777" w:rsidR="0067473E" w:rsidRPr="00F55204" w:rsidRDefault="0067473E" w:rsidP="007E30E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55204">
              <w:rPr>
                <w:rFonts w:asciiTheme="majorHAnsi" w:hAnsiTheme="majorHAnsi" w:cstheme="majorHAnsi"/>
                <w:b/>
              </w:rPr>
              <w:t>MTSS/</w:t>
            </w:r>
            <w:r>
              <w:rPr>
                <w:rFonts w:asciiTheme="majorHAnsi" w:hAnsiTheme="majorHAnsi" w:cstheme="majorHAnsi"/>
                <w:b/>
              </w:rPr>
              <w:t xml:space="preserve">School </w:t>
            </w:r>
            <w:r w:rsidRPr="00F55204">
              <w:rPr>
                <w:rFonts w:asciiTheme="majorHAnsi" w:hAnsiTheme="majorHAnsi" w:cstheme="majorHAnsi"/>
                <w:b/>
              </w:rPr>
              <w:t>Improvement approach</w:t>
            </w:r>
          </w:p>
        </w:tc>
      </w:tr>
      <w:tr w:rsidR="0067473E" w:rsidRPr="00F55204" w14:paraId="10C9C70F" w14:textId="77777777" w:rsidTr="007E30EE">
        <w:tc>
          <w:tcPr>
            <w:tcW w:w="4428" w:type="dxa"/>
          </w:tcPr>
          <w:p w14:paraId="5B6826C0" w14:textId="77777777" w:rsidR="0067473E" w:rsidRPr="00F55204" w:rsidRDefault="0067473E" w:rsidP="007E30EE">
            <w:pPr>
              <w:rPr>
                <w:rFonts w:asciiTheme="majorHAnsi" w:hAnsiTheme="majorHAnsi" w:cstheme="majorHAnsi"/>
              </w:rPr>
            </w:pPr>
          </w:p>
          <w:p w14:paraId="45A36CC4" w14:textId="11092427" w:rsidR="0067473E" w:rsidRDefault="00B278A1" w:rsidP="007E30E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  <w:p w14:paraId="5DE5EAE2" w14:textId="5781C15E" w:rsidR="009044D8" w:rsidRDefault="009044D8" w:rsidP="007E30E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  <w:p w14:paraId="73F28AA6" w14:textId="3ABDE596" w:rsidR="009044D8" w:rsidRDefault="009044D8" w:rsidP="007E30E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  <w:p w14:paraId="16841D86" w14:textId="656D4E9B" w:rsidR="009044D8" w:rsidRPr="00F55204" w:rsidRDefault="009044D8" w:rsidP="007E30E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  <w:p w14:paraId="299083F4" w14:textId="77777777" w:rsidR="0067473E" w:rsidRPr="00F55204" w:rsidRDefault="0067473E" w:rsidP="007E30EE">
            <w:pPr>
              <w:rPr>
                <w:rFonts w:asciiTheme="majorHAnsi" w:hAnsiTheme="majorHAnsi" w:cstheme="majorHAnsi"/>
              </w:rPr>
            </w:pPr>
          </w:p>
          <w:p w14:paraId="2822FEEF" w14:textId="77777777" w:rsidR="0067473E" w:rsidRPr="00F55204" w:rsidRDefault="0067473E" w:rsidP="007E30EE">
            <w:pPr>
              <w:rPr>
                <w:rFonts w:asciiTheme="majorHAnsi" w:hAnsiTheme="majorHAnsi" w:cstheme="majorHAnsi"/>
              </w:rPr>
            </w:pPr>
          </w:p>
          <w:p w14:paraId="619AE1C0" w14:textId="77777777" w:rsidR="0067473E" w:rsidRPr="00F55204" w:rsidRDefault="0067473E" w:rsidP="007E30EE">
            <w:pPr>
              <w:rPr>
                <w:rFonts w:asciiTheme="majorHAnsi" w:hAnsiTheme="majorHAnsi" w:cstheme="majorHAnsi"/>
              </w:rPr>
            </w:pPr>
          </w:p>
          <w:p w14:paraId="0DD3752B" w14:textId="77777777" w:rsidR="0067473E" w:rsidRPr="00F55204" w:rsidRDefault="0067473E" w:rsidP="007E30EE">
            <w:pPr>
              <w:rPr>
                <w:rFonts w:asciiTheme="majorHAnsi" w:hAnsiTheme="majorHAnsi" w:cstheme="majorHAnsi"/>
              </w:rPr>
            </w:pPr>
          </w:p>
          <w:p w14:paraId="0442B41D" w14:textId="77777777" w:rsidR="0067473E" w:rsidRPr="00F55204" w:rsidRDefault="0067473E" w:rsidP="007E30EE">
            <w:pPr>
              <w:rPr>
                <w:rFonts w:asciiTheme="majorHAnsi" w:hAnsiTheme="majorHAnsi" w:cstheme="majorHAnsi"/>
              </w:rPr>
            </w:pPr>
          </w:p>
          <w:p w14:paraId="0E046693" w14:textId="77777777" w:rsidR="0067473E" w:rsidRPr="00F55204" w:rsidRDefault="0067473E" w:rsidP="007E30EE">
            <w:pPr>
              <w:rPr>
                <w:rFonts w:asciiTheme="majorHAnsi" w:hAnsiTheme="majorHAnsi" w:cstheme="majorHAnsi"/>
              </w:rPr>
            </w:pPr>
          </w:p>
          <w:p w14:paraId="59DFC50E" w14:textId="77777777" w:rsidR="0067473E" w:rsidRPr="00F55204" w:rsidRDefault="0067473E" w:rsidP="007E30EE">
            <w:pPr>
              <w:rPr>
                <w:rFonts w:asciiTheme="majorHAnsi" w:hAnsiTheme="majorHAnsi" w:cstheme="majorHAnsi"/>
              </w:rPr>
            </w:pPr>
          </w:p>
          <w:p w14:paraId="78979801" w14:textId="77777777" w:rsidR="0067473E" w:rsidRPr="00F55204" w:rsidRDefault="0067473E" w:rsidP="007E30EE">
            <w:pPr>
              <w:rPr>
                <w:rFonts w:asciiTheme="majorHAnsi" w:hAnsiTheme="majorHAnsi" w:cstheme="majorHAnsi"/>
              </w:rPr>
            </w:pPr>
          </w:p>
          <w:p w14:paraId="6AAF4A1C" w14:textId="77777777" w:rsidR="0067473E" w:rsidRPr="00F55204" w:rsidRDefault="0067473E" w:rsidP="007E30EE">
            <w:pPr>
              <w:rPr>
                <w:rFonts w:asciiTheme="majorHAnsi" w:hAnsiTheme="majorHAnsi" w:cstheme="majorHAnsi"/>
              </w:rPr>
            </w:pPr>
          </w:p>
          <w:p w14:paraId="61BAF5CD" w14:textId="77777777" w:rsidR="0067473E" w:rsidRPr="00F55204" w:rsidRDefault="0067473E" w:rsidP="007E30EE">
            <w:pPr>
              <w:rPr>
                <w:rFonts w:asciiTheme="majorHAnsi" w:hAnsiTheme="majorHAnsi" w:cstheme="majorHAnsi"/>
              </w:rPr>
            </w:pPr>
          </w:p>
          <w:p w14:paraId="5C74AD4F" w14:textId="77777777" w:rsidR="0067473E" w:rsidRPr="00F55204" w:rsidRDefault="0067473E" w:rsidP="007E30EE">
            <w:pPr>
              <w:rPr>
                <w:rFonts w:asciiTheme="majorHAnsi" w:hAnsiTheme="majorHAnsi" w:cstheme="majorHAnsi"/>
              </w:rPr>
            </w:pPr>
          </w:p>
          <w:p w14:paraId="0329A8DD" w14:textId="77777777" w:rsidR="0067473E" w:rsidRPr="00F55204" w:rsidRDefault="0067473E" w:rsidP="007E30EE">
            <w:pPr>
              <w:rPr>
                <w:rFonts w:asciiTheme="majorHAnsi" w:hAnsiTheme="majorHAnsi" w:cstheme="majorHAnsi"/>
              </w:rPr>
            </w:pPr>
          </w:p>
          <w:p w14:paraId="703FCEBE" w14:textId="77777777" w:rsidR="0067473E" w:rsidRPr="00F55204" w:rsidRDefault="0067473E" w:rsidP="007E30E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28" w:type="dxa"/>
          </w:tcPr>
          <w:p w14:paraId="7833C45D" w14:textId="77777777" w:rsidR="00B278A1" w:rsidRDefault="00B278A1" w:rsidP="007E30EE">
            <w:pPr>
              <w:rPr>
                <w:rFonts w:asciiTheme="majorHAnsi" w:hAnsiTheme="majorHAnsi" w:cstheme="majorHAnsi"/>
              </w:rPr>
            </w:pPr>
          </w:p>
          <w:p w14:paraId="5FB3B504" w14:textId="77777777" w:rsidR="0067473E" w:rsidRDefault="00B278A1" w:rsidP="007E30E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  <w:p w14:paraId="5D11BCFF" w14:textId="77777777" w:rsidR="009044D8" w:rsidRDefault="009044D8" w:rsidP="007E30E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  <w:p w14:paraId="5AEB5286" w14:textId="0C8C6A7E" w:rsidR="009044D8" w:rsidRPr="00F55204" w:rsidRDefault="009044D8" w:rsidP="007E30E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</w:tbl>
    <w:p w14:paraId="27E63EE7" w14:textId="77777777" w:rsidR="0067473E" w:rsidRPr="00F55204" w:rsidRDefault="0067473E" w:rsidP="0067473E">
      <w:pPr>
        <w:rPr>
          <w:rFonts w:asciiTheme="majorHAnsi" w:hAnsiTheme="majorHAnsi" w:cstheme="majorHAnsi"/>
        </w:rPr>
      </w:pPr>
    </w:p>
    <w:p w14:paraId="74634DAE" w14:textId="77777777" w:rsidR="008A6F82" w:rsidRPr="00F55204" w:rsidRDefault="008A6F82" w:rsidP="0067473E">
      <w:pPr>
        <w:jc w:val="center"/>
        <w:rPr>
          <w:rFonts w:asciiTheme="majorHAnsi" w:hAnsiTheme="majorHAnsi" w:cstheme="majorHAnsi"/>
        </w:rPr>
      </w:pPr>
    </w:p>
    <w:sectPr w:rsidR="008A6F82" w:rsidRPr="00F55204" w:rsidSect="006F65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3E273" w14:textId="77777777" w:rsidR="00F64338" w:rsidRDefault="00F64338" w:rsidP="00F72065">
      <w:r>
        <w:separator/>
      </w:r>
    </w:p>
  </w:endnote>
  <w:endnote w:type="continuationSeparator" w:id="0">
    <w:p w14:paraId="1C1950D6" w14:textId="77777777" w:rsidR="00F64338" w:rsidRDefault="00F64338" w:rsidP="00F72065">
      <w:r>
        <w:continuationSeparator/>
      </w:r>
    </w:p>
  </w:endnote>
  <w:endnote w:type="continuationNotice" w:id="1">
    <w:p w14:paraId="11B9FDAC" w14:textId="77777777" w:rsidR="00F64338" w:rsidRDefault="00F643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9DB2E" w14:textId="77777777" w:rsidR="00F64338" w:rsidRDefault="00F64338" w:rsidP="00F72065">
      <w:r>
        <w:separator/>
      </w:r>
    </w:p>
  </w:footnote>
  <w:footnote w:type="continuationSeparator" w:id="0">
    <w:p w14:paraId="129AE4D8" w14:textId="77777777" w:rsidR="00F64338" w:rsidRDefault="00F64338" w:rsidP="00F72065">
      <w:r>
        <w:continuationSeparator/>
      </w:r>
    </w:p>
  </w:footnote>
  <w:footnote w:type="continuationNotice" w:id="1">
    <w:p w14:paraId="3D88A0C4" w14:textId="77777777" w:rsidR="00F64338" w:rsidRDefault="00F643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286542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7A74219" w14:textId="08C4D4FF" w:rsidR="00A57FBD" w:rsidRDefault="00A57FBD" w:rsidP="00664D2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4F34BE" w14:textId="77777777" w:rsidR="00A57FBD" w:rsidRDefault="00A57FBD" w:rsidP="00A57FB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438453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2953F91" w14:textId="2F73B44F" w:rsidR="00A57FBD" w:rsidRDefault="00A57FBD" w:rsidP="00664D2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2047B">
          <w:rPr>
            <w:rStyle w:val="PageNumber"/>
            <w:noProof/>
          </w:rPr>
          <w:t>15</w:t>
        </w:r>
        <w:r>
          <w:rPr>
            <w:rStyle w:val="PageNumber"/>
          </w:rPr>
          <w:fldChar w:fldCharType="end"/>
        </w:r>
      </w:p>
    </w:sdtContent>
  </w:sdt>
  <w:p w14:paraId="5AF5CC3A" w14:textId="20333B55" w:rsidR="000527B9" w:rsidRDefault="000527B9" w:rsidP="00A57FBD">
    <w:pPr>
      <w:pStyle w:val="Header"/>
      <w:ind w:right="360"/>
    </w:pPr>
    <w:r>
      <w:t>Create</w:t>
    </w:r>
    <w:r w:rsidR="00E2047B">
      <w:t>d</w:t>
    </w:r>
    <w:r>
      <w:t xml:space="preserve"> Hank Bohanon</w:t>
    </w:r>
    <w:r w:rsidR="00E2047B">
      <w:t xml:space="preserve"> (hbohano@luc.edu)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40EB"/>
    <w:multiLevelType w:val="multilevel"/>
    <w:tmpl w:val="8366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72C6B"/>
    <w:multiLevelType w:val="hybridMultilevel"/>
    <w:tmpl w:val="675CA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01126"/>
    <w:multiLevelType w:val="multilevel"/>
    <w:tmpl w:val="13AA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61CF9"/>
    <w:multiLevelType w:val="multilevel"/>
    <w:tmpl w:val="43A8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942363"/>
    <w:multiLevelType w:val="hybridMultilevel"/>
    <w:tmpl w:val="68E0D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B33047"/>
    <w:multiLevelType w:val="multilevel"/>
    <w:tmpl w:val="9C50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581AF3"/>
    <w:multiLevelType w:val="hybridMultilevel"/>
    <w:tmpl w:val="7116CCFE"/>
    <w:lvl w:ilvl="0" w:tplc="784A0C26">
      <w:start w:val="1"/>
      <w:numFmt w:val="decimal"/>
      <w:lvlText w:val="%1."/>
      <w:lvlJc w:val="left"/>
      <w:pPr>
        <w:ind w:left="360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A67CD"/>
    <w:multiLevelType w:val="multilevel"/>
    <w:tmpl w:val="EDBA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2A18F9"/>
    <w:multiLevelType w:val="multilevel"/>
    <w:tmpl w:val="92D216E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6EC4C14"/>
    <w:multiLevelType w:val="hybridMultilevel"/>
    <w:tmpl w:val="DA42CA16"/>
    <w:lvl w:ilvl="0" w:tplc="4A065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1304A"/>
    <w:multiLevelType w:val="hybridMultilevel"/>
    <w:tmpl w:val="BC1CF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435D4"/>
    <w:multiLevelType w:val="hybridMultilevel"/>
    <w:tmpl w:val="9EF83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928A6"/>
    <w:multiLevelType w:val="hybridMultilevel"/>
    <w:tmpl w:val="37368FA0"/>
    <w:lvl w:ilvl="0" w:tplc="4A065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06C1B"/>
    <w:multiLevelType w:val="hybridMultilevel"/>
    <w:tmpl w:val="1626081C"/>
    <w:lvl w:ilvl="0" w:tplc="4A065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F1DD8"/>
    <w:multiLevelType w:val="multilevel"/>
    <w:tmpl w:val="4E96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40107F"/>
    <w:multiLevelType w:val="hybridMultilevel"/>
    <w:tmpl w:val="F280C222"/>
    <w:lvl w:ilvl="0" w:tplc="16A4D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CEF0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520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80D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2F8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4413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B81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9E4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F2E5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05C04"/>
    <w:multiLevelType w:val="hybridMultilevel"/>
    <w:tmpl w:val="90B28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164104"/>
    <w:multiLevelType w:val="multilevel"/>
    <w:tmpl w:val="E39E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395DF8"/>
    <w:multiLevelType w:val="hybridMultilevel"/>
    <w:tmpl w:val="59B01A1E"/>
    <w:lvl w:ilvl="0" w:tplc="4A0652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AAEB04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424C39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2C404E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BEA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720E3F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180072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AE6AA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3245A5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040B85"/>
    <w:multiLevelType w:val="hybridMultilevel"/>
    <w:tmpl w:val="425E9942"/>
    <w:lvl w:ilvl="0" w:tplc="4A065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776A9"/>
    <w:multiLevelType w:val="multilevel"/>
    <w:tmpl w:val="F21E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E92E3D"/>
    <w:multiLevelType w:val="multilevel"/>
    <w:tmpl w:val="3EE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8B4D36"/>
    <w:multiLevelType w:val="hybridMultilevel"/>
    <w:tmpl w:val="CE089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567AE9"/>
    <w:multiLevelType w:val="multilevel"/>
    <w:tmpl w:val="0D26E3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89E281A"/>
    <w:multiLevelType w:val="hybridMultilevel"/>
    <w:tmpl w:val="2B3AC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B38B1"/>
    <w:multiLevelType w:val="multilevel"/>
    <w:tmpl w:val="5242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506403">
    <w:abstractNumId w:val="11"/>
  </w:num>
  <w:num w:numId="2" w16cid:durableId="1361130407">
    <w:abstractNumId w:val="10"/>
  </w:num>
  <w:num w:numId="3" w16cid:durableId="2028868495">
    <w:abstractNumId w:val="1"/>
  </w:num>
  <w:num w:numId="4" w16cid:durableId="546111743">
    <w:abstractNumId w:val="8"/>
  </w:num>
  <w:num w:numId="5" w16cid:durableId="1769538300">
    <w:abstractNumId w:val="23"/>
  </w:num>
  <w:num w:numId="6" w16cid:durableId="291911312">
    <w:abstractNumId w:val="22"/>
  </w:num>
  <w:num w:numId="7" w16cid:durableId="1444883220">
    <w:abstractNumId w:val="16"/>
  </w:num>
  <w:num w:numId="8" w16cid:durableId="2050638814">
    <w:abstractNumId w:val="4"/>
  </w:num>
  <w:num w:numId="9" w16cid:durableId="1734311355">
    <w:abstractNumId w:val="3"/>
  </w:num>
  <w:num w:numId="10" w16cid:durableId="1036002252">
    <w:abstractNumId w:val="21"/>
  </w:num>
  <w:num w:numId="11" w16cid:durableId="1302617730">
    <w:abstractNumId w:val="7"/>
  </w:num>
  <w:num w:numId="12" w16cid:durableId="1634213093">
    <w:abstractNumId w:val="17"/>
  </w:num>
  <w:num w:numId="13" w16cid:durableId="485829492">
    <w:abstractNumId w:val="14"/>
  </w:num>
  <w:num w:numId="14" w16cid:durableId="1946569123">
    <w:abstractNumId w:val="5"/>
  </w:num>
  <w:num w:numId="15" w16cid:durableId="1683169982">
    <w:abstractNumId w:val="6"/>
  </w:num>
  <w:num w:numId="16" w16cid:durableId="1290043121">
    <w:abstractNumId w:val="18"/>
  </w:num>
  <w:num w:numId="17" w16cid:durableId="358629224">
    <w:abstractNumId w:val="24"/>
  </w:num>
  <w:num w:numId="18" w16cid:durableId="954096813">
    <w:abstractNumId w:val="12"/>
  </w:num>
  <w:num w:numId="19" w16cid:durableId="964584294">
    <w:abstractNumId w:val="13"/>
  </w:num>
  <w:num w:numId="20" w16cid:durableId="1550798934">
    <w:abstractNumId w:val="9"/>
  </w:num>
  <w:num w:numId="21" w16cid:durableId="1283153438">
    <w:abstractNumId w:val="19"/>
  </w:num>
  <w:num w:numId="22" w16cid:durableId="1588611067">
    <w:abstractNumId w:val="15"/>
  </w:num>
  <w:num w:numId="23" w16cid:durableId="25375576">
    <w:abstractNumId w:val="2"/>
  </w:num>
  <w:num w:numId="24" w16cid:durableId="1348408435">
    <w:abstractNumId w:val="0"/>
  </w:num>
  <w:num w:numId="25" w16cid:durableId="1963264934">
    <w:abstractNumId w:val="20"/>
  </w:num>
  <w:num w:numId="26" w16cid:durableId="24565359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xMTMzszQxsTA3NzZT0lEKTi0uzszPAykwrQUA3lZxPywAAAA="/>
  </w:docVars>
  <w:rsids>
    <w:rsidRoot w:val="00D05600"/>
    <w:rsid w:val="00007667"/>
    <w:rsid w:val="00010D83"/>
    <w:rsid w:val="0004461B"/>
    <w:rsid w:val="000527B9"/>
    <w:rsid w:val="000564D2"/>
    <w:rsid w:val="000630CE"/>
    <w:rsid w:val="00086BD6"/>
    <w:rsid w:val="000A235F"/>
    <w:rsid w:val="000A376C"/>
    <w:rsid w:val="000A5912"/>
    <w:rsid w:val="000C2DF2"/>
    <w:rsid w:val="000E46C8"/>
    <w:rsid w:val="00112E90"/>
    <w:rsid w:val="001314CF"/>
    <w:rsid w:val="0013214F"/>
    <w:rsid w:val="001324CF"/>
    <w:rsid w:val="001538D2"/>
    <w:rsid w:val="001545D3"/>
    <w:rsid w:val="001600BA"/>
    <w:rsid w:val="001675ED"/>
    <w:rsid w:val="00173C36"/>
    <w:rsid w:val="00186A01"/>
    <w:rsid w:val="001B6193"/>
    <w:rsid w:val="001D0603"/>
    <w:rsid w:val="001D48C0"/>
    <w:rsid w:val="001E33FD"/>
    <w:rsid w:val="001F4CDB"/>
    <w:rsid w:val="00205BB8"/>
    <w:rsid w:val="00207911"/>
    <w:rsid w:val="00222F6D"/>
    <w:rsid w:val="0023609F"/>
    <w:rsid w:val="00236415"/>
    <w:rsid w:val="00240012"/>
    <w:rsid w:val="0028037A"/>
    <w:rsid w:val="00286DBD"/>
    <w:rsid w:val="002B1B9E"/>
    <w:rsid w:val="002F720C"/>
    <w:rsid w:val="003204C7"/>
    <w:rsid w:val="00325DAE"/>
    <w:rsid w:val="0034496F"/>
    <w:rsid w:val="003454E7"/>
    <w:rsid w:val="00355270"/>
    <w:rsid w:val="00383634"/>
    <w:rsid w:val="003857B9"/>
    <w:rsid w:val="00397CE3"/>
    <w:rsid w:val="003A3BE9"/>
    <w:rsid w:val="003B4C8B"/>
    <w:rsid w:val="00402BF7"/>
    <w:rsid w:val="00410F73"/>
    <w:rsid w:val="00426488"/>
    <w:rsid w:val="00475362"/>
    <w:rsid w:val="004804F5"/>
    <w:rsid w:val="00482224"/>
    <w:rsid w:val="0049037A"/>
    <w:rsid w:val="004B6DE6"/>
    <w:rsid w:val="004C1F51"/>
    <w:rsid w:val="004D5685"/>
    <w:rsid w:val="004E27BB"/>
    <w:rsid w:val="004E3A60"/>
    <w:rsid w:val="00513DEC"/>
    <w:rsid w:val="0051465A"/>
    <w:rsid w:val="00523DCD"/>
    <w:rsid w:val="00532630"/>
    <w:rsid w:val="00533D4E"/>
    <w:rsid w:val="00535094"/>
    <w:rsid w:val="00572E42"/>
    <w:rsid w:val="005905C4"/>
    <w:rsid w:val="005B3603"/>
    <w:rsid w:val="005E02C6"/>
    <w:rsid w:val="00605D72"/>
    <w:rsid w:val="006074C9"/>
    <w:rsid w:val="00611826"/>
    <w:rsid w:val="00647A5C"/>
    <w:rsid w:val="0065163D"/>
    <w:rsid w:val="00664D2A"/>
    <w:rsid w:val="00666987"/>
    <w:rsid w:val="0067473E"/>
    <w:rsid w:val="00675F41"/>
    <w:rsid w:val="00687004"/>
    <w:rsid w:val="00696777"/>
    <w:rsid w:val="006C46A3"/>
    <w:rsid w:val="006D0C54"/>
    <w:rsid w:val="006F6561"/>
    <w:rsid w:val="0070570A"/>
    <w:rsid w:val="00723534"/>
    <w:rsid w:val="007569F6"/>
    <w:rsid w:val="00766BDD"/>
    <w:rsid w:val="007929C2"/>
    <w:rsid w:val="00797AB4"/>
    <w:rsid w:val="007B4004"/>
    <w:rsid w:val="007B5530"/>
    <w:rsid w:val="00806A26"/>
    <w:rsid w:val="008077C9"/>
    <w:rsid w:val="00823805"/>
    <w:rsid w:val="00832B50"/>
    <w:rsid w:val="008600B8"/>
    <w:rsid w:val="008676A0"/>
    <w:rsid w:val="00881C31"/>
    <w:rsid w:val="00882721"/>
    <w:rsid w:val="008955F0"/>
    <w:rsid w:val="008A3E2C"/>
    <w:rsid w:val="008A6F82"/>
    <w:rsid w:val="008B2761"/>
    <w:rsid w:val="008C5E19"/>
    <w:rsid w:val="008D3893"/>
    <w:rsid w:val="009044D8"/>
    <w:rsid w:val="00905690"/>
    <w:rsid w:val="0093006A"/>
    <w:rsid w:val="00931EAF"/>
    <w:rsid w:val="00946710"/>
    <w:rsid w:val="00963C51"/>
    <w:rsid w:val="00965418"/>
    <w:rsid w:val="00974FA3"/>
    <w:rsid w:val="00980E95"/>
    <w:rsid w:val="0098176E"/>
    <w:rsid w:val="009904E9"/>
    <w:rsid w:val="009A37C9"/>
    <w:rsid w:val="009A616A"/>
    <w:rsid w:val="009B0247"/>
    <w:rsid w:val="009D1456"/>
    <w:rsid w:val="009D41E4"/>
    <w:rsid w:val="009F5C26"/>
    <w:rsid w:val="00A01303"/>
    <w:rsid w:val="00A10B2F"/>
    <w:rsid w:val="00A15B3B"/>
    <w:rsid w:val="00A5510A"/>
    <w:rsid w:val="00A57FBD"/>
    <w:rsid w:val="00A72783"/>
    <w:rsid w:val="00A80631"/>
    <w:rsid w:val="00A91D24"/>
    <w:rsid w:val="00AB25CC"/>
    <w:rsid w:val="00AB3D70"/>
    <w:rsid w:val="00AD2B1F"/>
    <w:rsid w:val="00AE6FC1"/>
    <w:rsid w:val="00AF63F6"/>
    <w:rsid w:val="00B2607F"/>
    <w:rsid w:val="00B278A1"/>
    <w:rsid w:val="00B3799A"/>
    <w:rsid w:val="00B430C8"/>
    <w:rsid w:val="00B70446"/>
    <w:rsid w:val="00B7443A"/>
    <w:rsid w:val="00B93275"/>
    <w:rsid w:val="00B961DB"/>
    <w:rsid w:val="00BC6AA2"/>
    <w:rsid w:val="00C20184"/>
    <w:rsid w:val="00C52FAA"/>
    <w:rsid w:val="00C54A74"/>
    <w:rsid w:val="00C56317"/>
    <w:rsid w:val="00C6128D"/>
    <w:rsid w:val="00C67B27"/>
    <w:rsid w:val="00CB184B"/>
    <w:rsid w:val="00CB6C85"/>
    <w:rsid w:val="00CB7172"/>
    <w:rsid w:val="00CE161C"/>
    <w:rsid w:val="00CF06BC"/>
    <w:rsid w:val="00CF3D3B"/>
    <w:rsid w:val="00D05600"/>
    <w:rsid w:val="00D23F92"/>
    <w:rsid w:val="00D52DC2"/>
    <w:rsid w:val="00D600ED"/>
    <w:rsid w:val="00D617AB"/>
    <w:rsid w:val="00D63936"/>
    <w:rsid w:val="00D77EF7"/>
    <w:rsid w:val="00DA737C"/>
    <w:rsid w:val="00DC7B2C"/>
    <w:rsid w:val="00DD0044"/>
    <w:rsid w:val="00DE2413"/>
    <w:rsid w:val="00DF6465"/>
    <w:rsid w:val="00E06715"/>
    <w:rsid w:val="00E06743"/>
    <w:rsid w:val="00E2047B"/>
    <w:rsid w:val="00E31D56"/>
    <w:rsid w:val="00E44300"/>
    <w:rsid w:val="00E4718F"/>
    <w:rsid w:val="00E66B95"/>
    <w:rsid w:val="00E70844"/>
    <w:rsid w:val="00E866CE"/>
    <w:rsid w:val="00E92F2B"/>
    <w:rsid w:val="00EA4443"/>
    <w:rsid w:val="00EC04EE"/>
    <w:rsid w:val="00EE7791"/>
    <w:rsid w:val="00F03F06"/>
    <w:rsid w:val="00F100DD"/>
    <w:rsid w:val="00F104DF"/>
    <w:rsid w:val="00F12454"/>
    <w:rsid w:val="00F1632D"/>
    <w:rsid w:val="00F46B7F"/>
    <w:rsid w:val="00F5476C"/>
    <w:rsid w:val="00F55204"/>
    <w:rsid w:val="00F64338"/>
    <w:rsid w:val="00F65778"/>
    <w:rsid w:val="00F67B69"/>
    <w:rsid w:val="00F72065"/>
    <w:rsid w:val="00F74394"/>
    <w:rsid w:val="00F801BE"/>
    <w:rsid w:val="00F97C1B"/>
    <w:rsid w:val="00FB10FA"/>
    <w:rsid w:val="00FB4D58"/>
    <w:rsid w:val="00FB544A"/>
    <w:rsid w:val="00FC4371"/>
    <w:rsid w:val="00FD612A"/>
    <w:rsid w:val="00FE544A"/>
    <w:rsid w:val="00FE6C0B"/>
    <w:rsid w:val="7880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0DE6FD"/>
  <w14:defaultImageDpi w14:val="300"/>
  <w15:docId w15:val="{0F782A16-80E0-4340-87F7-55428B68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2" w:uiPriority="42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14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561"/>
    <w:pPr>
      <w:keepNext/>
      <w:keepLines/>
      <w:spacing w:before="240" w:after="360" w:line="259" w:lineRule="auto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6561"/>
    <w:pPr>
      <w:keepNext/>
      <w:keepLines/>
      <w:spacing w:before="360" w:after="120" w:line="259" w:lineRule="auto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9F6"/>
    <w:pPr>
      <w:ind w:left="720"/>
      <w:contextualSpacing/>
    </w:pPr>
  </w:style>
  <w:style w:type="table" w:styleId="TableGrid">
    <w:name w:val="Table Grid"/>
    <w:basedOn w:val="TableNormal"/>
    <w:uiPriority w:val="59"/>
    <w:rsid w:val="0020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20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065"/>
  </w:style>
  <w:style w:type="paragraph" w:styleId="Footer">
    <w:name w:val="footer"/>
    <w:basedOn w:val="Normal"/>
    <w:link w:val="FooterChar"/>
    <w:uiPriority w:val="99"/>
    <w:unhideWhenUsed/>
    <w:rsid w:val="00F720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065"/>
  </w:style>
  <w:style w:type="paragraph" w:styleId="BalloonText">
    <w:name w:val="Balloon Text"/>
    <w:basedOn w:val="Normal"/>
    <w:link w:val="BalloonTextChar"/>
    <w:uiPriority w:val="99"/>
    <w:semiHidden/>
    <w:unhideWhenUsed/>
    <w:rsid w:val="0068700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00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uiPriority w:val="99"/>
    <w:unhideWhenUsed/>
    <w:rsid w:val="008D389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389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7A5C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A57FBD"/>
  </w:style>
  <w:style w:type="paragraph" w:customStyle="1" w:styleId="paragraph">
    <w:name w:val="paragraph"/>
    <w:basedOn w:val="Normal"/>
    <w:rsid w:val="0013214F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13214F"/>
  </w:style>
  <w:style w:type="character" w:customStyle="1" w:styleId="spellingerror">
    <w:name w:val="spellingerror"/>
    <w:basedOn w:val="DefaultParagraphFont"/>
    <w:rsid w:val="0013214F"/>
  </w:style>
  <w:style w:type="character" w:customStyle="1" w:styleId="eop">
    <w:name w:val="eop"/>
    <w:basedOn w:val="DefaultParagraphFont"/>
    <w:rsid w:val="0013214F"/>
  </w:style>
  <w:style w:type="character" w:customStyle="1" w:styleId="advancedproofingissue">
    <w:name w:val="advancedproofingissue"/>
    <w:basedOn w:val="DefaultParagraphFont"/>
    <w:rsid w:val="0013214F"/>
  </w:style>
  <w:style w:type="character" w:customStyle="1" w:styleId="contextualspellingandgrammarerror">
    <w:name w:val="contextualspellingandgrammarerror"/>
    <w:basedOn w:val="DefaultParagraphFont"/>
    <w:rsid w:val="001D0603"/>
  </w:style>
  <w:style w:type="character" w:customStyle="1" w:styleId="Heading1Char">
    <w:name w:val="Heading 1 Char"/>
    <w:basedOn w:val="DefaultParagraphFont"/>
    <w:link w:val="Heading1"/>
    <w:uiPriority w:val="9"/>
    <w:rsid w:val="006F6561"/>
    <w:rPr>
      <w:rFonts w:ascii="Arial" w:eastAsiaTheme="majorEastAsia" w:hAnsi="Arial" w:cstheme="majorBidi"/>
      <w:b/>
      <w:bCs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6561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styleId="Strong">
    <w:name w:val="Strong"/>
    <w:basedOn w:val="DefaultParagraphFont"/>
    <w:uiPriority w:val="22"/>
    <w:qFormat/>
    <w:rsid w:val="006F6561"/>
    <w:rPr>
      <w:b/>
      <w:bCs/>
    </w:rPr>
  </w:style>
  <w:style w:type="character" w:styleId="Emphasis">
    <w:name w:val="Emphasis"/>
    <w:basedOn w:val="DefaultParagraphFont"/>
    <w:uiPriority w:val="20"/>
    <w:qFormat/>
    <w:rsid w:val="006F6561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6F6561"/>
    <w:pPr>
      <w:spacing w:after="200"/>
    </w:pPr>
    <w:rPr>
      <w:rFonts w:ascii="Arial" w:eastAsiaTheme="minorEastAsia" w:hAnsi="Arial" w:cstheme="minorBidi"/>
      <w:iCs/>
      <w:color w:val="000000" w:themeColor="text1"/>
      <w:sz w:val="22"/>
      <w:szCs w:val="18"/>
    </w:rPr>
  </w:style>
  <w:style w:type="paragraph" w:customStyle="1" w:styleId="EndofdocumentFundingStatement">
    <w:name w:val="End of document Funding Statement"/>
    <w:basedOn w:val="BlockText"/>
    <w:next w:val="Normal"/>
    <w:qFormat/>
    <w:rsid w:val="006F6561"/>
    <w:pPr>
      <w:pBdr>
        <w:top w:val="single" w:sz="12" w:space="7" w:color="4F81BD" w:themeColor="accent1"/>
        <w:left w:val="single" w:sz="12" w:space="7" w:color="4F81BD" w:themeColor="accent1"/>
        <w:bottom w:val="single" w:sz="12" w:space="7" w:color="4F81BD" w:themeColor="accent1"/>
        <w:right w:val="single" w:sz="12" w:space="7" w:color="4F81BD" w:themeColor="accent1"/>
      </w:pBdr>
      <w:spacing w:before="1320" w:after="240" w:line="259" w:lineRule="auto"/>
      <w:ind w:left="432" w:right="576"/>
      <w:jc w:val="center"/>
    </w:pPr>
    <w:rPr>
      <w:rFonts w:ascii="Arial" w:hAnsi="Arial"/>
      <w:i w:val="0"/>
      <w:color w:val="000000" w:themeColor="text1"/>
      <w:sz w:val="20"/>
    </w:rPr>
  </w:style>
  <w:style w:type="paragraph" w:styleId="BlockText">
    <w:name w:val="Block Text"/>
    <w:basedOn w:val="Normal"/>
    <w:uiPriority w:val="99"/>
    <w:semiHidden/>
    <w:unhideWhenUsed/>
    <w:rsid w:val="006F656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E2047B"/>
    <w:pPr>
      <w:spacing w:before="100" w:beforeAutospacing="1" w:after="100" w:afterAutospacing="1"/>
    </w:pPr>
  </w:style>
  <w:style w:type="table" w:styleId="PlainTable2">
    <w:name w:val="Plain Table 2"/>
    <w:basedOn w:val="TableNormal"/>
    <w:uiPriority w:val="42"/>
    <w:rsid w:val="00DD0044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9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9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3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4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2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2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6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0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6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4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8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95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1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9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3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9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9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hbohano" TargetMode="Externa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ankbohanon.net" TargetMode="External"/><Relationship Id="rId12" Type="http://schemas.openxmlformats.org/officeDocument/2006/relationships/hyperlink" Target="https://opi.mt.gov/Educators/Teaching-Learning/Multi-Tiered-Systems-of-Support/MTSS-Essential-Component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ducation.vermont.gov/documents/edu-school-climate-13%20Dimensions.pdf" TargetMode="External"/><Relationship Id="rId14" Type="http://schemas.openxmlformats.org/officeDocument/2006/relationships/hyperlink" Target="http://ecommons.luc.edu/education_facpubs/1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1700</Words>
  <Characters>10697</Characters>
  <Application>Microsoft Office Word</Application>
  <DocSecurity>0</DocSecurity>
  <Lines>509</Lines>
  <Paragraphs>193</Paragraphs>
  <ScaleCrop>false</ScaleCrop>
  <Company/>
  <LinksUpToDate>false</LinksUpToDate>
  <CharactersWithSpaces>12204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 _</dc:creator>
  <cp:keywords/>
  <dc:description/>
  <cp:lastModifiedBy>Hank Bohanon</cp:lastModifiedBy>
  <cp:revision>165</cp:revision>
  <cp:lastPrinted>2019-06-10T21:25:00Z</cp:lastPrinted>
  <dcterms:created xsi:type="dcterms:W3CDTF">2016-08-10T18:17:00Z</dcterms:created>
  <dcterms:modified xsi:type="dcterms:W3CDTF">2023-10-11T19:38:00Z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3c097dc03b66ebc33e6692c83a8e353791e426e466657ad317d3f7afe81d066f</vt:lpwstr>
  </property>
</Properties>
</file>